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F21D66" w14:textId="77777777" w:rsidR="002E7E71" w:rsidRPr="00B560A5" w:rsidRDefault="002E7E71" w:rsidP="002E7E71">
      <w:pPr>
        <w:widowControl w:val="0"/>
        <w:spacing w:after="0" w:line="240" w:lineRule="auto"/>
        <w:ind w:firstLine="567"/>
        <w:rPr>
          <w:rFonts w:ascii="Times New Roman" w:eastAsia="Times New Roman" w:hAnsi="Times New Roman" w:cs="Times New Roman"/>
          <w:sz w:val="16"/>
          <w:szCs w:val="16"/>
          <w:lang w:eastAsia="uk-UA" w:bidi="uk-UA"/>
        </w:rPr>
      </w:pPr>
      <w:r>
        <w:rPr>
          <w:rFonts w:eastAsia="Calibri" w:cs="Times New Roman"/>
          <w:sz w:val="24"/>
          <w:szCs w:val="24"/>
          <w:lang w:eastAsia="ru-RU"/>
        </w:rPr>
        <w:t xml:space="preserve">                                                                     </w:t>
      </w:r>
      <w:bookmarkStart w:id="0" w:name="_Hlk156292619"/>
      <w:r w:rsidRPr="00B560A5">
        <w:rPr>
          <w:rFonts w:eastAsia="Calibri" w:cs="Times New Roman"/>
          <w:sz w:val="24"/>
          <w:szCs w:val="24"/>
          <w:lang w:eastAsia="ru-RU"/>
        </w:rPr>
        <w:object w:dxaOrig="405" w:dyaOrig="525" w14:anchorId="0B0D2D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8.5pt" o:ole="" fillcolor="window">
            <v:imagedata r:id="rId5" o:title=""/>
          </v:shape>
          <o:OLEObject Type="Embed" ProgID="PBrush" ShapeID="_x0000_i1025" DrawAspect="Content" ObjectID="_1805176023" r:id="rId6"/>
        </w:object>
      </w:r>
    </w:p>
    <w:p w14:paraId="065EC30D" w14:textId="77777777" w:rsidR="002E7E71" w:rsidRPr="00B560A5" w:rsidRDefault="002E7E71" w:rsidP="002E7E71">
      <w:pPr>
        <w:widowControl w:val="0"/>
        <w:spacing w:after="0" w:line="240" w:lineRule="auto"/>
        <w:jc w:val="center"/>
        <w:rPr>
          <w:rFonts w:ascii="Times New Roman" w:eastAsia="Microsoft Sans Serif" w:hAnsi="Times New Roman" w:cs="Times New Roman"/>
          <w:b/>
          <w:sz w:val="28"/>
          <w:szCs w:val="28"/>
          <w:lang w:eastAsia="uk-UA" w:bidi="uk-UA"/>
        </w:rPr>
      </w:pPr>
      <w:r w:rsidRPr="00B560A5">
        <w:rPr>
          <w:rFonts w:ascii="Times New Roman" w:eastAsia="Microsoft Sans Serif" w:hAnsi="Times New Roman" w:cs="Times New Roman"/>
          <w:b/>
          <w:sz w:val="28"/>
          <w:szCs w:val="28"/>
          <w:lang w:eastAsia="uk-UA" w:bidi="uk-UA"/>
        </w:rPr>
        <w:t>УКРАЇНА</w:t>
      </w:r>
    </w:p>
    <w:p w14:paraId="7C6D79E6" w14:textId="77777777" w:rsidR="002E7E71" w:rsidRPr="00B560A5" w:rsidRDefault="002E7E71" w:rsidP="002E7E71">
      <w:pPr>
        <w:widowControl w:val="0"/>
        <w:spacing w:after="0" w:line="240" w:lineRule="auto"/>
        <w:jc w:val="center"/>
        <w:rPr>
          <w:rFonts w:ascii="Times New Roman" w:eastAsia="Microsoft Sans Serif" w:hAnsi="Times New Roman" w:cs="Times New Roman"/>
          <w:b/>
          <w:sz w:val="28"/>
          <w:szCs w:val="28"/>
          <w:lang w:eastAsia="uk-UA" w:bidi="uk-UA"/>
        </w:rPr>
      </w:pPr>
      <w:r w:rsidRPr="00B560A5">
        <w:rPr>
          <w:rFonts w:ascii="Times New Roman" w:eastAsia="Microsoft Sans Serif" w:hAnsi="Times New Roman" w:cs="Times New Roman"/>
          <w:b/>
          <w:sz w:val="28"/>
          <w:szCs w:val="28"/>
          <w:lang w:eastAsia="uk-UA" w:bidi="uk-UA"/>
        </w:rPr>
        <w:t>ФОНТАНСЬКА СІЛЬСЬКА РАДА</w:t>
      </w:r>
    </w:p>
    <w:p w14:paraId="0EEA64E5" w14:textId="77777777" w:rsidR="002E7E71" w:rsidRPr="00B560A5" w:rsidRDefault="002E7E71" w:rsidP="002E7E71">
      <w:pPr>
        <w:widowControl w:val="0"/>
        <w:spacing w:after="0" w:line="240" w:lineRule="auto"/>
        <w:jc w:val="center"/>
        <w:rPr>
          <w:rFonts w:ascii="Times New Roman" w:eastAsia="Microsoft Sans Serif" w:hAnsi="Times New Roman" w:cs="Times New Roman"/>
          <w:b/>
          <w:sz w:val="28"/>
          <w:szCs w:val="28"/>
          <w:lang w:eastAsia="uk-UA" w:bidi="uk-UA"/>
        </w:rPr>
      </w:pPr>
      <w:r w:rsidRPr="00B560A5">
        <w:rPr>
          <w:rFonts w:ascii="Times New Roman" w:eastAsia="Microsoft Sans Serif" w:hAnsi="Times New Roman" w:cs="Times New Roman"/>
          <w:b/>
          <w:sz w:val="28"/>
          <w:szCs w:val="28"/>
          <w:lang w:eastAsia="uk-UA" w:bidi="uk-UA"/>
        </w:rPr>
        <w:t>ОДЕСЬКОГО РАЙОНУ ОДЕСЬКОЇ ОБЛАСТІ</w:t>
      </w:r>
    </w:p>
    <w:p w14:paraId="217D6DE7" w14:textId="77777777" w:rsidR="0034418C" w:rsidRDefault="0034418C" w:rsidP="0034418C">
      <w:pPr>
        <w:spacing w:after="0" w:line="240" w:lineRule="auto"/>
        <w:ind w:firstLine="4820"/>
        <w:rPr>
          <w:rFonts w:ascii="Times New Roman" w:eastAsia="Times New Roman" w:hAnsi="Times New Roman" w:cs="Times New Roman"/>
          <w:sz w:val="24"/>
          <w:szCs w:val="24"/>
          <w:lang w:eastAsia="ru-RU"/>
        </w:rPr>
      </w:pPr>
      <w:bookmarkStart w:id="1" w:name="_Hlk158555458"/>
      <w:bookmarkStart w:id="2" w:name="_Hlk158555923"/>
      <w:bookmarkEnd w:id="0"/>
    </w:p>
    <w:p w14:paraId="272988E9" w14:textId="77777777" w:rsidR="00734BC4" w:rsidRPr="00C879CD" w:rsidRDefault="00734BC4" w:rsidP="00734BC4">
      <w:pPr>
        <w:spacing w:after="0" w:line="240" w:lineRule="auto"/>
        <w:jc w:val="center"/>
        <w:rPr>
          <w:rFonts w:ascii="Times New Roman" w:hAnsi="Times New Roman" w:cs="Times New Roman"/>
          <w:b/>
          <w:bCs/>
          <w:sz w:val="28"/>
          <w:szCs w:val="28"/>
        </w:rPr>
      </w:pPr>
      <w:bookmarkStart w:id="3" w:name="_Hlk152743991"/>
      <w:bookmarkEnd w:id="1"/>
      <w:bookmarkEnd w:id="2"/>
      <w:r w:rsidRPr="00C879CD">
        <w:rPr>
          <w:rFonts w:ascii="Times New Roman" w:hAnsi="Times New Roman" w:cs="Times New Roman"/>
          <w:b/>
          <w:bCs/>
          <w:sz w:val="28"/>
          <w:szCs w:val="28"/>
        </w:rPr>
        <w:t>РІШЕННЯ</w:t>
      </w:r>
    </w:p>
    <w:bookmarkEnd w:id="3"/>
    <w:p w14:paraId="7F760BBD" w14:textId="77777777" w:rsidR="00734BC4" w:rsidRPr="00C879CD" w:rsidRDefault="00734BC4" w:rsidP="00734BC4">
      <w:pPr>
        <w:spacing w:after="0" w:line="240" w:lineRule="auto"/>
        <w:jc w:val="center"/>
        <w:rPr>
          <w:rFonts w:ascii="Times New Roman" w:hAnsi="Times New Roman" w:cs="Times New Roman"/>
          <w:sz w:val="28"/>
          <w:szCs w:val="28"/>
        </w:rPr>
      </w:pPr>
    </w:p>
    <w:p w14:paraId="6EAD523C" w14:textId="77777777" w:rsidR="00734BC4" w:rsidRPr="00C879CD" w:rsidRDefault="00734BC4" w:rsidP="00734BC4">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Сімдесят першої</w:t>
      </w:r>
      <w:r w:rsidRPr="00C879CD">
        <w:rPr>
          <w:rFonts w:ascii="Times New Roman" w:hAnsi="Times New Roman" w:cs="Times New Roman"/>
          <w:b/>
          <w:bCs/>
          <w:sz w:val="28"/>
          <w:szCs w:val="28"/>
        </w:rPr>
        <w:t xml:space="preserve"> сесії Фонтанської сільської ради VIII скликання</w:t>
      </w:r>
    </w:p>
    <w:p w14:paraId="0A38BC50" w14:textId="77777777" w:rsidR="00734BC4" w:rsidRPr="00C879CD" w:rsidRDefault="00734BC4" w:rsidP="00734BC4">
      <w:pPr>
        <w:spacing w:after="0" w:line="240" w:lineRule="auto"/>
        <w:jc w:val="center"/>
        <w:rPr>
          <w:rFonts w:ascii="Times New Roman" w:hAnsi="Times New Roman" w:cs="Times New Roman"/>
          <w:sz w:val="28"/>
          <w:szCs w:val="28"/>
        </w:rPr>
      </w:pPr>
    </w:p>
    <w:p w14:paraId="3D9D0DEC" w14:textId="47476E63" w:rsidR="00734BC4" w:rsidRPr="00C879CD" w:rsidRDefault="00734BC4" w:rsidP="00734BC4">
      <w:pPr>
        <w:spacing w:after="0" w:line="240" w:lineRule="auto"/>
        <w:rPr>
          <w:rFonts w:ascii="Times New Roman" w:hAnsi="Times New Roman" w:cs="Times New Roman"/>
          <w:b/>
          <w:bCs/>
          <w:sz w:val="28"/>
          <w:szCs w:val="28"/>
        </w:rPr>
      </w:pPr>
      <w:r w:rsidRPr="00C879CD">
        <w:rPr>
          <w:rFonts w:ascii="Times New Roman" w:hAnsi="Times New Roman" w:cs="Times New Roman"/>
          <w:b/>
          <w:bCs/>
          <w:sz w:val="28"/>
          <w:szCs w:val="28"/>
        </w:rPr>
        <w:t xml:space="preserve">№ </w:t>
      </w:r>
      <w:r>
        <w:rPr>
          <w:rFonts w:ascii="Times New Roman" w:hAnsi="Times New Roman" w:cs="Times New Roman"/>
          <w:b/>
          <w:bCs/>
          <w:sz w:val="28"/>
          <w:szCs w:val="28"/>
        </w:rPr>
        <w:t>28</w:t>
      </w:r>
      <w:r>
        <w:rPr>
          <w:rFonts w:ascii="Times New Roman" w:hAnsi="Times New Roman" w:cs="Times New Roman"/>
          <w:b/>
          <w:bCs/>
          <w:sz w:val="28"/>
          <w:szCs w:val="28"/>
        </w:rPr>
        <w:t>39</w:t>
      </w:r>
      <w:r w:rsidRPr="00C879CD">
        <w:rPr>
          <w:rFonts w:ascii="Times New Roman" w:hAnsi="Times New Roman" w:cs="Times New Roman"/>
          <w:b/>
          <w:bCs/>
          <w:sz w:val="28"/>
          <w:szCs w:val="28"/>
        </w:rPr>
        <w:t xml:space="preserve"> - VIII                              </w:t>
      </w:r>
      <w:r w:rsidRPr="00C879CD">
        <w:rPr>
          <w:rFonts w:ascii="Times New Roman" w:hAnsi="Times New Roman" w:cs="Times New Roman"/>
          <w:b/>
          <w:bCs/>
          <w:sz w:val="28"/>
          <w:szCs w:val="28"/>
        </w:rPr>
        <w:tab/>
      </w:r>
      <w:r w:rsidRPr="00C879CD">
        <w:rPr>
          <w:rFonts w:ascii="Times New Roman" w:hAnsi="Times New Roman" w:cs="Times New Roman"/>
          <w:b/>
          <w:bCs/>
          <w:sz w:val="28"/>
          <w:szCs w:val="28"/>
        </w:rPr>
        <w:tab/>
      </w:r>
      <w:r w:rsidRPr="00C879CD">
        <w:rPr>
          <w:rFonts w:ascii="Times New Roman" w:hAnsi="Times New Roman" w:cs="Times New Roman"/>
          <w:b/>
          <w:bCs/>
          <w:sz w:val="28"/>
          <w:szCs w:val="28"/>
        </w:rPr>
        <w:tab/>
        <w:t xml:space="preserve">      від </w:t>
      </w:r>
      <w:r>
        <w:rPr>
          <w:rFonts w:ascii="Times New Roman" w:hAnsi="Times New Roman" w:cs="Times New Roman"/>
          <w:b/>
          <w:bCs/>
          <w:sz w:val="28"/>
          <w:szCs w:val="28"/>
        </w:rPr>
        <w:t>01</w:t>
      </w:r>
      <w:r w:rsidRPr="00C879CD">
        <w:rPr>
          <w:rFonts w:ascii="Times New Roman" w:hAnsi="Times New Roman" w:cs="Times New Roman"/>
          <w:b/>
          <w:bCs/>
          <w:sz w:val="28"/>
          <w:szCs w:val="28"/>
        </w:rPr>
        <w:t xml:space="preserve"> </w:t>
      </w:r>
      <w:r>
        <w:rPr>
          <w:rFonts w:ascii="Times New Roman" w:hAnsi="Times New Roman" w:cs="Times New Roman"/>
          <w:b/>
          <w:bCs/>
          <w:sz w:val="28"/>
          <w:szCs w:val="28"/>
        </w:rPr>
        <w:t>квітня</w:t>
      </w:r>
      <w:r w:rsidRPr="00C879CD">
        <w:rPr>
          <w:rFonts w:ascii="Times New Roman" w:hAnsi="Times New Roman" w:cs="Times New Roman"/>
          <w:b/>
          <w:bCs/>
          <w:sz w:val="28"/>
          <w:szCs w:val="28"/>
        </w:rPr>
        <w:t xml:space="preserve"> 2025 року</w:t>
      </w:r>
    </w:p>
    <w:p w14:paraId="0A20BFE0" w14:textId="77777777" w:rsidR="00734BC4" w:rsidRDefault="00734BC4" w:rsidP="0034418C">
      <w:pPr>
        <w:widowControl w:val="0"/>
        <w:spacing w:after="0" w:line="240" w:lineRule="auto"/>
        <w:ind w:right="3826"/>
        <w:jc w:val="both"/>
        <w:rPr>
          <w:rFonts w:ascii="Times New Roman" w:eastAsia="Microsoft Sans Serif" w:hAnsi="Times New Roman" w:cs="Microsoft Sans Serif"/>
          <w:b/>
          <w:sz w:val="28"/>
          <w:szCs w:val="28"/>
          <w:lang w:eastAsia="uk-UA" w:bidi="uk-UA"/>
        </w:rPr>
      </w:pPr>
    </w:p>
    <w:p w14:paraId="12918D15" w14:textId="011B29D7" w:rsidR="002E7E71" w:rsidRPr="00767548" w:rsidRDefault="0034418C" w:rsidP="0034418C">
      <w:pPr>
        <w:widowControl w:val="0"/>
        <w:spacing w:after="0" w:line="240" w:lineRule="auto"/>
        <w:ind w:right="3826"/>
        <w:jc w:val="both"/>
        <w:rPr>
          <w:rFonts w:ascii="Times New Roman" w:eastAsia="Times New Roman" w:hAnsi="Times New Roman" w:cs="Times New Roman"/>
          <w:b/>
          <w:bCs/>
          <w:sz w:val="28"/>
          <w:szCs w:val="28"/>
          <w:lang w:val="ru-RU" w:eastAsia="uk-UA"/>
        </w:rPr>
      </w:pPr>
      <w:r w:rsidRPr="00B560A5">
        <w:rPr>
          <w:rFonts w:ascii="Times New Roman" w:eastAsia="Microsoft Sans Serif" w:hAnsi="Times New Roman" w:cs="Microsoft Sans Serif"/>
          <w:b/>
          <w:sz w:val="28"/>
          <w:szCs w:val="28"/>
          <w:lang w:eastAsia="uk-UA" w:bidi="uk-UA"/>
        </w:rPr>
        <w:t xml:space="preserve">Про </w:t>
      </w:r>
      <w:r>
        <w:rPr>
          <w:rFonts w:ascii="Times New Roman" w:eastAsia="Microsoft Sans Serif" w:hAnsi="Times New Roman" w:cs="Microsoft Sans Serif"/>
          <w:b/>
          <w:sz w:val="28"/>
          <w:szCs w:val="28"/>
          <w:lang w:eastAsia="uk-UA" w:bidi="uk-UA"/>
        </w:rPr>
        <w:t>затвердження</w:t>
      </w:r>
      <w:r w:rsidRPr="00B560A5">
        <w:rPr>
          <w:rFonts w:ascii="Times New Roman" w:eastAsia="Microsoft Sans Serif" w:hAnsi="Times New Roman" w:cs="Microsoft Sans Serif"/>
          <w:b/>
          <w:sz w:val="28"/>
          <w:szCs w:val="28"/>
          <w:lang w:eastAsia="uk-UA" w:bidi="uk-UA"/>
        </w:rPr>
        <w:t xml:space="preserve"> </w:t>
      </w:r>
      <w:r>
        <w:rPr>
          <w:rFonts w:ascii="Times New Roman" w:eastAsia="Microsoft Sans Serif" w:hAnsi="Times New Roman" w:cs="Microsoft Sans Serif"/>
          <w:b/>
          <w:sz w:val="28"/>
          <w:szCs w:val="28"/>
          <w:lang w:eastAsia="uk-UA" w:bidi="uk-UA"/>
        </w:rPr>
        <w:t xml:space="preserve">звіту </w:t>
      </w:r>
      <w:r w:rsidR="00C05E5F">
        <w:rPr>
          <w:rFonts w:ascii="Times New Roman" w:eastAsia="Microsoft Sans Serif" w:hAnsi="Times New Roman" w:cs="Times New Roman"/>
          <w:b/>
          <w:color w:val="000000"/>
          <w:sz w:val="28"/>
          <w:szCs w:val="28"/>
          <w:lang w:eastAsia="uk-UA" w:bidi="uk-UA"/>
        </w:rPr>
        <w:t>п</w:t>
      </w:r>
      <w:r w:rsidR="00767548" w:rsidRPr="00767548">
        <w:rPr>
          <w:rFonts w:ascii="Times New Roman" w:eastAsia="Microsoft Sans Serif" w:hAnsi="Times New Roman" w:cs="Times New Roman"/>
          <w:b/>
          <w:color w:val="000000"/>
          <w:sz w:val="28"/>
          <w:szCs w:val="28"/>
          <w:lang w:eastAsia="uk-UA" w:bidi="uk-UA"/>
        </w:rPr>
        <w:t xml:space="preserve">ро виконання </w:t>
      </w:r>
      <w:r w:rsidR="00C05E5F">
        <w:rPr>
          <w:rFonts w:ascii="Times New Roman" w:eastAsia="Microsoft Sans Serif" w:hAnsi="Times New Roman" w:cs="Times New Roman"/>
          <w:b/>
          <w:color w:val="000000"/>
          <w:sz w:val="28"/>
          <w:szCs w:val="28"/>
          <w:lang w:eastAsia="uk-UA" w:bidi="uk-UA"/>
        </w:rPr>
        <w:t xml:space="preserve">програми </w:t>
      </w:r>
      <w:r w:rsidR="00767548" w:rsidRPr="00767548">
        <w:rPr>
          <w:rFonts w:ascii="Times New Roman" w:eastAsia="Microsoft Sans Serif" w:hAnsi="Times New Roman" w:cs="Times New Roman"/>
          <w:b/>
          <w:color w:val="000000"/>
          <w:sz w:val="28"/>
          <w:szCs w:val="28"/>
          <w:lang w:val="ru-RU" w:eastAsia="uk-UA" w:bidi="uk-UA"/>
        </w:rPr>
        <w:t>«</w:t>
      </w:r>
      <w:r w:rsidR="00767548" w:rsidRPr="00767548">
        <w:rPr>
          <w:rFonts w:ascii="Times New Roman" w:hAnsi="Times New Roman" w:cs="Times New Roman"/>
          <w:b/>
          <w:bCs/>
          <w:sz w:val="28"/>
          <w:szCs w:val="28"/>
        </w:rPr>
        <w:t>Безпечне та якісне харчування в закладах освіти Фонтанської сільської ради Одеського району Одеської області на 2024-2026 роки</w:t>
      </w:r>
      <w:r w:rsidR="00767548" w:rsidRPr="00767548">
        <w:rPr>
          <w:rFonts w:ascii="Times New Roman" w:hAnsi="Times New Roman"/>
          <w:b/>
          <w:bCs/>
          <w:sz w:val="28"/>
          <w:szCs w:val="28"/>
          <w:lang w:val="ru-RU"/>
        </w:rPr>
        <w:t>»</w:t>
      </w:r>
      <w:r w:rsidR="00767548" w:rsidRPr="00767548">
        <w:rPr>
          <w:rFonts w:ascii="Times New Roman" w:hAnsi="Times New Roman"/>
          <w:b/>
          <w:bCs/>
          <w:sz w:val="28"/>
          <w:szCs w:val="28"/>
        </w:rPr>
        <w:t xml:space="preserve"> </w:t>
      </w:r>
      <w:r w:rsidR="00767548" w:rsidRPr="00767548">
        <w:rPr>
          <w:rFonts w:ascii="Times New Roman" w:eastAsia="Times New Roman" w:hAnsi="Times New Roman" w:cs="Times New Roman"/>
          <w:b/>
          <w:bCs/>
          <w:sz w:val="28"/>
          <w:szCs w:val="28"/>
          <w:lang w:eastAsia="uk-UA"/>
        </w:rPr>
        <w:t>за 2024 рік</w:t>
      </w:r>
      <w:r w:rsidR="00767548" w:rsidRPr="00767548">
        <w:rPr>
          <w:rFonts w:ascii="Times New Roman" w:eastAsia="Times New Roman" w:hAnsi="Times New Roman" w:cs="Times New Roman"/>
          <w:b/>
          <w:bCs/>
          <w:sz w:val="28"/>
          <w:szCs w:val="28"/>
          <w:lang w:val="ru-RU" w:eastAsia="uk-UA"/>
        </w:rPr>
        <w:t>»</w:t>
      </w:r>
    </w:p>
    <w:p w14:paraId="74DE23B6" w14:textId="77777777" w:rsidR="00767548" w:rsidRPr="00B560A5" w:rsidRDefault="00767548" w:rsidP="00767548">
      <w:pPr>
        <w:widowControl w:val="0"/>
        <w:tabs>
          <w:tab w:val="left" w:pos="9355"/>
        </w:tabs>
        <w:spacing w:after="0" w:line="240" w:lineRule="auto"/>
        <w:ind w:right="-1"/>
        <w:jc w:val="both"/>
        <w:rPr>
          <w:rFonts w:ascii="Times New Roman" w:eastAsia="Microsoft Sans Serif" w:hAnsi="Times New Roman" w:cs="Microsoft Sans Serif"/>
          <w:b/>
          <w:i/>
          <w:sz w:val="28"/>
          <w:szCs w:val="28"/>
          <w:lang w:eastAsia="uk-UA" w:bidi="uk-UA"/>
        </w:rPr>
      </w:pPr>
    </w:p>
    <w:p w14:paraId="090CF498" w14:textId="77777777" w:rsidR="002E7E71" w:rsidRPr="00B560A5" w:rsidRDefault="002E7E71" w:rsidP="002E7E71">
      <w:pPr>
        <w:widowControl w:val="0"/>
        <w:spacing w:after="0" w:line="240" w:lineRule="auto"/>
        <w:ind w:firstLine="567"/>
        <w:jc w:val="both"/>
        <w:rPr>
          <w:rFonts w:ascii="Times New Roman" w:eastAsia="Times New Roman" w:hAnsi="Times New Roman" w:cs="Times New Roman"/>
          <w:sz w:val="28"/>
          <w:szCs w:val="28"/>
          <w:lang w:eastAsia="ru-RU"/>
        </w:rPr>
      </w:pPr>
      <w:r w:rsidRPr="00B560A5">
        <w:rPr>
          <w:rFonts w:ascii="Times New Roman" w:eastAsia="Times New Roman" w:hAnsi="Times New Roman" w:cs="Times New Roman"/>
          <w:sz w:val="28"/>
          <w:szCs w:val="28"/>
          <w:lang w:eastAsia="ru-RU"/>
        </w:rPr>
        <w:t>Відповідно до пункту 8 Порядку розроблення, фінансування, моніторингу, реалізації цільових програм Фонтанської сільської ради Одеського району Одеської області</w:t>
      </w:r>
      <w:bookmarkStart w:id="4" w:name="_Hlk158557318"/>
      <w:r w:rsidRPr="00B560A5">
        <w:rPr>
          <w:rFonts w:ascii="Times New Roman" w:eastAsia="Times New Roman" w:hAnsi="Times New Roman" w:cs="Times New Roman"/>
          <w:sz w:val="28"/>
          <w:szCs w:val="28"/>
          <w:lang w:eastAsia="ru-RU"/>
        </w:rPr>
        <w:t xml:space="preserve"> (далі - Фонтанська сільська рада)</w:t>
      </w:r>
      <w:bookmarkEnd w:id="4"/>
      <w:r w:rsidRPr="00B560A5">
        <w:rPr>
          <w:rFonts w:ascii="Times New Roman" w:eastAsia="Times New Roman" w:hAnsi="Times New Roman" w:cs="Times New Roman"/>
          <w:sz w:val="28"/>
          <w:szCs w:val="28"/>
          <w:lang w:eastAsia="ru-RU"/>
        </w:rPr>
        <w:t xml:space="preserve"> та звітності про їх виконання, затвердженого рішенням сесії Фонтанської сільської ради</w:t>
      </w:r>
      <w:r>
        <w:rPr>
          <w:rFonts w:ascii="Times New Roman" w:eastAsia="Times New Roman" w:hAnsi="Times New Roman" w:cs="Times New Roman"/>
          <w:sz w:val="28"/>
          <w:szCs w:val="28"/>
          <w:lang w:eastAsia="ru-RU"/>
        </w:rPr>
        <w:t xml:space="preserve"> </w:t>
      </w:r>
      <w:r w:rsidRPr="00B560A5">
        <w:rPr>
          <w:rFonts w:ascii="Times New Roman" w:eastAsia="Times New Roman" w:hAnsi="Times New Roman" w:cs="Times New Roman"/>
          <w:sz w:val="28"/>
          <w:szCs w:val="28"/>
          <w:lang w:eastAsia="ru-RU"/>
        </w:rPr>
        <w:t>від 11 листопада 2022 року № 966-</w:t>
      </w:r>
      <w:r w:rsidRPr="00B560A5">
        <w:rPr>
          <w:rFonts w:ascii="Times New Roman" w:eastAsia="Times New Roman" w:hAnsi="Times New Roman" w:cs="Times New Roman"/>
          <w:sz w:val="28"/>
          <w:szCs w:val="28"/>
          <w:lang w:val="en-US" w:eastAsia="ru-RU"/>
        </w:rPr>
        <w:t>VIII</w:t>
      </w:r>
      <w:r w:rsidRPr="00B560A5">
        <w:rPr>
          <w:rFonts w:ascii="Times New Roman" w:eastAsia="Times New Roman" w:hAnsi="Times New Roman" w:cs="Times New Roman"/>
          <w:sz w:val="28"/>
          <w:szCs w:val="28"/>
          <w:lang w:eastAsia="ru-RU"/>
        </w:rPr>
        <w:t xml:space="preserve">, </w:t>
      </w:r>
      <w:bookmarkStart w:id="5" w:name="_Hlk125621315"/>
      <w:r w:rsidRPr="00B560A5">
        <w:rPr>
          <w:rFonts w:ascii="Times New Roman" w:eastAsia="Times New Roman" w:hAnsi="Times New Roman" w:cs="Times New Roman"/>
          <w:sz w:val="28"/>
          <w:szCs w:val="28"/>
          <w:lang w:eastAsia="ru-RU"/>
        </w:rPr>
        <w:t xml:space="preserve">у зв’язку із звітуванням виконання </w:t>
      </w:r>
      <w:bookmarkEnd w:id="5"/>
      <w:r w:rsidR="001B10B7" w:rsidRPr="001B10B7">
        <w:rPr>
          <w:rFonts w:ascii="Times New Roman" w:hAnsi="Times New Roman" w:cs="Times New Roman"/>
          <w:bCs/>
          <w:sz w:val="28"/>
          <w:szCs w:val="28"/>
        </w:rPr>
        <w:t>Безпечне та якісне харчування в закладах освіти Фонтанської сільської ради Одеського району Одеської області на 2024-2026 роки</w:t>
      </w:r>
      <w:r w:rsidRPr="00B560A5">
        <w:rPr>
          <w:rFonts w:ascii="Times New Roman" w:eastAsia="Times New Roman" w:hAnsi="Times New Roman" w:cs="Times New Roman"/>
          <w:sz w:val="28"/>
          <w:szCs w:val="28"/>
          <w:lang w:eastAsia="ru-RU"/>
        </w:rPr>
        <w:t xml:space="preserve">, затвердженої рішенням </w:t>
      </w:r>
      <w:proofErr w:type="spellStart"/>
      <w:r w:rsidR="00F56AC9">
        <w:rPr>
          <w:rFonts w:ascii="Times New Roman" w:eastAsia="Times New Roman" w:hAnsi="Times New Roman" w:cs="Times New Roman"/>
          <w:sz w:val="28"/>
          <w:szCs w:val="28"/>
          <w:lang w:val="ru-RU" w:eastAsia="ru-RU"/>
        </w:rPr>
        <w:t>сесії</w:t>
      </w:r>
      <w:proofErr w:type="spellEnd"/>
      <w:r w:rsidR="00F56AC9">
        <w:rPr>
          <w:rFonts w:ascii="Times New Roman" w:eastAsia="Times New Roman" w:hAnsi="Times New Roman" w:cs="Times New Roman"/>
          <w:sz w:val="28"/>
          <w:szCs w:val="28"/>
          <w:lang w:val="ru-RU" w:eastAsia="ru-RU"/>
        </w:rPr>
        <w:t xml:space="preserve"> </w:t>
      </w:r>
      <w:r w:rsidRPr="00B560A5">
        <w:rPr>
          <w:rFonts w:ascii="Times New Roman" w:eastAsia="Times New Roman" w:hAnsi="Times New Roman" w:cs="Times New Roman"/>
          <w:sz w:val="28"/>
          <w:szCs w:val="28"/>
          <w:lang w:eastAsia="ru-RU"/>
        </w:rPr>
        <w:t xml:space="preserve"> Фонтанської сільської ради від </w:t>
      </w:r>
      <w:r w:rsidR="00F56AC9">
        <w:rPr>
          <w:rFonts w:ascii="Times New Roman" w:eastAsia="Times New Roman" w:hAnsi="Times New Roman" w:cs="Times New Roman"/>
          <w:sz w:val="28"/>
          <w:szCs w:val="28"/>
          <w:lang w:val="ru-RU" w:eastAsia="ru-RU"/>
        </w:rPr>
        <w:t>22 грудня</w:t>
      </w:r>
      <w:r w:rsidR="00F56AC9">
        <w:rPr>
          <w:rFonts w:ascii="Times New Roman" w:eastAsia="Times New Roman" w:hAnsi="Times New Roman" w:cs="Times New Roman"/>
          <w:sz w:val="28"/>
          <w:szCs w:val="28"/>
          <w:lang w:eastAsia="ru-RU"/>
        </w:rPr>
        <w:t xml:space="preserve"> 2023</w:t>
      </w:r>
      <w:r w:rsidR="001B10B7">
        <w:rPr>
          <w:rFonts w:ascii="Times New Roman" w:eastAsia="Times New Roman" w:hAnsi="Times New Roman" w:cs="Times New Roman"/>
          <w:sz w:val="28"/>
          <w:szCs w:val="28"/>
          <w:lang w:eastAsia="ru-RU"/>
        </w:rPr>
        <w:t xml:space="preserve"> року</w:t>
      </w:r>
      <w:r w:rsidR="00F56AC9">
        <w:rPr>
          <w:rFonts w:ascii="Times New Roman" w:eastAsia="Times New Roman" w:hAnsi="Times New Roman" w:cs="Times New Roman"/>
          <w:sz w:val="28"/>
          <w:szCs w:val="28"/>
          <w:lang w:eastAsia="ru-RU"/>
        </w:rPr>
        <w:t xml:space="preserve">№ </w:t>
      </w:r>
      <w:r w:rsidR="001B10B7">
        <w:rPr>
          <w:rFonts w:ascii="Times New Roman" w:eastAsia="Times New Roman" w:hAnsi="Times New Roman" w:cs="Times New Roman"/>
          <w:sz w:val="28"/>
          <w:szCs w:val="28"/>
          <w:lang w:val="ru-RU" w:eastAsia="ru-RU"/>
        </w:rPr>
        <w:t>1977</w:t>
      </w:r>
      <w:r w:rsidR="00F56AC9">
        <w:rPr>
          <w:rFonts w:ascii="Times New Roman" w:eastAsia="Times New Roman" w:hAnsi="Times New Roman" w:cs="Times New Roman"/>
          <w:sz w:val="28"/>
          <w:szCs w:val="28"/>
          <w:lang w:val="ru-RU" w:eastAsia="ru-RU"/>
        </w:rPr>
        <w:t>-</w:t>
      </w:r>
      <w:r w:rsidR="00F56AC9">
        <w:rPr>
          <w:rFonts w:ascii="Times New Roman" w:eastAsia="Times New Roman" w:hAnsi="Times New Roman" w:cs="Times New Roman"/>
          <w:sz w:val="28"/>
          <w:szCs w:val="28"/>
          <w:lang w:val="en-US" w:eastAsia="ru-RU"/>
        </w:rPr>
        <w:t>VIII</w:t>
      </w:r>
      <w:r w:rsidRPr="00B560A5">
        <w:rPr>
          <w:rFonts w:ascii="Times New Roman" w:eastAsia="Times New Roman" w:hAnsi="Times New Roman" w:cs="Times New Roman"/>
          <w:sz w:val="28"/>
          <w:szCs w:val="28"/>
          <w:lang w:eastAsia="ru-RU"/>
        </w:rPr>
        <w:t>,</w:t>
      </w:r>
      <w:r w:rsidR="00F56AC9">
        <w:rPr>
          <w:rFonts w:ascii="Times New Roman" w:eastAsia="Times New Roman" w:hAnsi="Times New Roman" w:cs="Times New Roman"/>
          <w:sz w:val="28"/>
          <w:szCs w:val="28"/>
          <w:lang w:val="ru-RU" w:eastAsia="ru-RU"/>
        </w:rPr>
        <w:t xml:space="preserve"> </w:t>
      </w:r>
      <w:r w:rsidRPr="00B560A5">
        <w:rPr>
          <w:rFonts w:ascii="Times New Roman" w:eastAsia="Times New Roman" w:hAnsi="Times New Roman" w:cs="Times New Roman"/>
          <w:sz w:val="28"/>
          <w:szCs w:val="28"/>
          <w:lang w:eastAsia="ru-RU"/>
        </w:rPr>
        <w:t xml:space="preserve">із внесеними змінами рішеннями сесій Фонтанської сільської ради VІІІ скликання від </w:t>
      </w:r>
      <w:r w:rsidR="001B10B7">
        <w:rPr>
          <w:rFonts w:ascii="Times New Roman" w:eastAsia="Times New Roman" w:hAnsi="Times New Roman" w:cs="Times New Roman"/>
          <w:sz w:val="28"/>
          <w:szCs w:val="28"/>
          <w:lang w:val="ru-RU" w:eastAsia="ru-RU"/>
        </w:rPr>
        <w:t xml:space="preserve">25 </w:t>
      </w:r>
      <w:proofErr w:type="spellStart"/>
      <w:r w:rsidR="001B10B7">
        <w:rPr>
          <w:rFonts w:ascii="Times New Roman" w:eastAsia="Times New Roman" w:hAnsi="Times New Roman" w:cs="Times New Roman"/>
          <w:sz w:val="28"/>
          <w:szCs w:val="28"/>
          <w:lang w:val="ru-RU" w:eastAsia="ru-RU"/>
        </w:rPr>
        <w:t>жовтня</w:t>
      </w:r>
      <w:proofErr w:type="spellEnd"/>
      <w:r w:rsidR="001B10B7">
        <w:rPr>
          <w:rFonts w:ascii="Times New Roman" w:eastAsia="Times New Roman" w:hAnsi="Times New Roman" w:cs="Times New Roman"/>
          <w:sz w:val="28"/>
          <w:szCs w:val="28"/>
          <w:lang w:val="ru-RU" w:eastAsia="ru-RU"/>
        </w:rPr>
        <w:t xml:space="preserve"> 2024</w:t>
      </w:r>
      <w:r w:rsidR="001B10B7">
        <w:rPr>
          <w:rFonts w:ascii="Times New Roman" w:eastAsia="Times New Roman" w:hAnsi="Times New Roman" w:cs="Times New Roman"/>
          <w:sz w:val="28"/>
          <w:szCs w:val="28"/>
          <w:lang w:eastAsia="ru-RU"/>
        </w:rPr>
        <w:t xml:space="preserve"> року № 2472</w:t>
      </w:r>
      <w:r w:rsidRPr="00B560A5">
        <w:rPr>
          <w:rFonts w:ascii="Times New Roman" w:eastAsia="Times New Roman" w:hAnsi="Times New Roman" w:cs="Times New Roman"/>
          <w:sz w:val="28"/>
          <w:szCs w:val="28"/>
          <w:lang w:eastAsia="ru-RU"/>
        </w:rPr>
        <w:t xml:space="preserve"> -VІІІ, від </w:t>
      </w:r>
      <w:r w:rsidR="001B10B7">
        <w:rPr>
          <w:rFonts w:ascii="Times New Roman" w:eastAsia="Times New Roman" w:hAnsi="Times New Roman" w:cs="Times New Roman"/>
          <w:sz w:val="28"/>
          <w:szCs w:val="28"/>
          <w:lang w:val="ru-RU" w:eastAsia="ru-RU"/>
        </w:rPr>
        <w:t xml:space="preserve">13 листопада </w:t>
      </w:r>
      <w:r w:rsidR="00F56AC9">
        <w:rPr>
          <w:rFonts w:ascii="Times New Roman" w:eastAsia="Times New Roman" w:hAnsi="Times New Roman" w:cs="Times New Roman"/>
          <w:sz w:val="28"/>
          <w:szCs w:val="28"/>
          <w:lang w:val="ru-RU" w:eastAsia="ru-RU"/>
        </w:rPr>
        <w:t xml:space="preserve"> 2024</w:t>
      </w:r>
      <w:r w:rsidR="001B10B7">
        <w:rPr>
          <w:rFonts w:ascii="Times New Roman" w:eastAsia="Times New Roman" w:hAnsi="Times New Roman" w:cs="Times New Roman"/>
          <w:sz w:val="28"/>
          <w:szCs w:val="28"/>
          <w:lang w:eastAsia="ru-RU"/>
        </w:rPr>
        <w:t xml:space="preserve"> року № 2533</w:t>
      </w:r>
      <w:r w:rsidRPr="00B560A5">
        <w:rPr>
          <w:rFonts w:ascii="Times New Roman" w:eastAsia="Times New Roman" w:hAnsi="Times New Roman" w:cs="Times New Roman"/>
          <w:sz w:val="28"/>
          <w:szCs w:val="28"/>
          <w:lang w:eastAsia="ru-RU"/>
        </w:rPr>
        <w:t>- VІІІ</w:t>
      </w:r>
      <w:r w:rsidR="00F56AC9">
        <w:rPr>
          <w:rFonts w:ascii="Times New Roman" w:eastAsia="Times New Roman" w:hAnsi="Times New Roman" w:cs="Times New Roman"/>
          <w:sz w:val="28"/>
          <w:szCs w:val="28"/>
          <w:lang w:val="ru-RU" w:eastAsia="ru-RU"/>
        </w:rPr>
        <w:t xml:space="preserve">, </w:t>
      </w:r>
      <w:r w:rsidRPr="00B560A5">
        <w:rPr>
          <w:rFonts w:ascii="Times New Roman" w:eastAsia="Times New Roman" w:hAnsi="Times New Roman" w:cs="Times New Roman"/>
          <w:sz w:val="28"/>
          <w:szCs w:val="28"/>
          <w:lang w:eastAsia="ru-RU"/>
        </w:rPr>
        <w:t>«</w:t>
      </w:r>
      <w:r w:rsidR="001B10B7" w:rsidRPr="001B10B7">
        <w:rPr>
          <w:rFonts w:ascii="Times New Roman" w:hAnsi="Times New Roman"/>
          <w:bCs/>
          <w:sz w:val="28"/>
          <w:szCs w:val="28"/>
        </w:rPr>
        <w:t>Про внесення змін та викладення в новій редакції рішення Фонтанської  сільської  ради від 22 грудня 2023 року № 1977 - VІІІ</w:t>
      </w:r>
      <w:r w:rsidR="001B10B7" w:rsidRPr="001B10B7">
        <w:rPr>
          <w:rFonts w:ascii="Times New Roman" w:hAnsi="Times New Roman" w:cs="Times New Roman"/>
          <w:bCs/>
          <w:sz w:val="28"/>
          <w:szCs w:val="28"/>
        </w:rPr>
        <w:t xml:space="preserve">  Програми «Безпечне та якісне харчування в закладах освіти Фонтанської сільської ради Одеського району Одеської області на 2024-2026 роки</w:t>
      </w:r>
      <w:r w:rsidRPr="00B560A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560A5">
        <w:rPr>
          <w:rFonts w:ascii="Times New Roman" w:eastAsia="Times New Roman" w:hAnsi="Times New Roman" w:cs="Times New Roman"/>
          <w:sz w:val="28"/>
          <w:szCs w:val="28"/>
          <w:lang w:eastAsia="ru-RU"/>
        </w:rPr>
        <w:t xml:space="preserve">керуючись пунктом 2 статті 52 Закону України «Про місцеве самоврядування в Україні», </w:t>
      </w:r>
      <w:r>
        <w:rPr>
          <w:rFonts w:ascii="Times New Roman" w:eastAsia="Times New Roman" w:hAnsi="Times New Roman" w:cs="Times New Roman"/>
          <w:sz w:val="28"/>
          <w:szCs w:val="28"/>
          <w:lang w:eastAsia="ru-RU"/>
        </w:rPr>
        <w:t xml:space="preserve">виконавчий комітет </w:t>
      </w:r>
      <w:r w:rsidRPr="00B560A5">
        <w:rPr>
          <w:rFonts w:ascii="Times New Roman" w:eastAsia="Times New Roman" w:hAnsi="Times New Roman" w:cs="Times New Roman"/>
          <w:sz w:val="28"/>
          <w:szCs w:val="28"/>
          <w:lang w:eastAsia="ru-RU"/>
        </w:rPr>
        <w:t>Фонтанськ</w:t>
      </w:r>
      <w:r>
        <w:rPr>
          <w:rFonts w:ascii="Times New Roman" w:eastAsia="Times New Roman" w:hAnsi="Times New Roman" w:cs="Times New Roman"/>
          <w:sz w:val="28"/>
          <w:szCs w:val="28"/>
          <w:lang w:eastAsia="ru-RU"/>
        </w:rPr>
        <w:t>ої</w:t>
      </w:r>
      <w:r w:rsidRPr="00B560A5">
        <w:rPr>
          <w:rFonts w:ascii="Times New Roman" w:eastAsia="Times New Roman" w:hAnsi="Times New Roman" w:cs="Times New Roman"/>
          <w:sz w:val="28"/>
          <w:szCs w:val="28"/>
          <w:lang w:eastAsia="ru-RU"/>
        </w:rPr>
        <w:t xml:space="preserve"> сільськ</w:t>
      </w:r>
      <w:r>
        <w:rPr>
          <w:rFonts w:ascii="Times New Roman" w:eastAsia="Times New Roman" w:hAnsi="Times New Roman" w:cs="Times New Roman"/>
          <w:sz w:val="28"/>
          <w:szCs w:val="28"/>
          <w:lang w:eastAsia="ru-RU"/>
        </w:rPr>
        <w:t>ої</w:t>
      </w:r>
      <w:r w:rsidRPr="00B560A5">
        <w:rPr>
          <w:rFonts w:ascii="Times New Roman" w:eastAsia="Times New Roman" w:hAnsi="Times New Roman" w:cs="Times New Roman"/>
          <w:sz w:val="28"/>
          <w:szCs w:val="28"/>
          <w:lang w:eastAsia="ru-RU"/>
        </w:rPr>
        <w:t xml:space="preserve"> рад</w:t>
      </w:r>
      <w:r>
        <w:rPr>
          <w:rFonts w:ascii="Times New Roman" w:eastAsia="Times New Roman" w:hAnsi="Times New Roman" w:cs="Times New Roman"/>
          <w:sz w:val="28"/>
          <w:szCs w:val="28"/>
          <w:lang w:eastAsia="ru-RU"/>
        </w:rPr>
        <w:t>и</w:t>
      </w:r>
      <w:r w:rsidRPr="00B560A5">
        <w:rPr>
          <w:rFonts w:ascii="Times New Roman" w:eastAsia="Times New Roman" w:hAnsi="Times New Roman" w:cs="Times New Roman"/>
          <w:sz w:val="28"/>
          <w:szCs w:val="28"/>
          <w:lang w:eastAsia="ru-RU"/>
        </w:rPr>
        <w:t xml:space="preserve"> Одеського району Одеської області,-</w:t>
      </w:r>
    </w:p>
    <w:p w14:paraId="511023A4" w14:textId="77777777" w:rsidR="002E7E71" w:rsidRPr="00B560A5" w:rsidRDefault="002E7E71" w:rsidP="002E7E71">
      <w:pPr>
        <w:widowControl w:val="0"/>
        <w:spacing w:after="0" w:line="240" w:lineRule="auto"/>
        <w:ind w:firstLine="567"/>
        <w:jc w:val="both"/>
        <w:rPr>
          <w:rFonts w:ascii="Times New Roman" w:eastAsia="Times New Roman" w:hAnsi="Times New Roman" w:cs="Times New Roman"/>
          <w:sz w:val="28"/>
          <w:szCs w:val="28"/>
          <w:lang w:eastAsia="ru-RU"/>
        </w:rPr>
      </w:pPr>
    </w:p>
    <w:p w14:paraId="73341BCC" w14:textId="1ED6B2F8" w:rsidR="002E7E71" w:rsidRDefault="002E7E71" w:rsidP="002E7E71">
      <w:pPr>
        <w:shd w:val="clear" w:color="auto" w:fill="FFFFFF"/>
        <w:spacing w:after="0" w:line="240" w:lineRule="auto"/>
        <w:ind w:firstLine="567"/>
        <w:jc w:val="center"/>
        <w:rPr>
          <w:rFonts w:ascii="Times New Roman" w:eastAsia="Times New Roman" w:hAnsi="Times New Roman" w:cs="Times New Roman"/>
          <w:b/>
          <w:sz w:val="28"/>
          <w:szCs w:val="28"/>
          <w:lang w:eastAsia="ru-RU"/>
        </w:rPr>
      </w:pPr>
      <w:r w:rsidRPr="00B560A5">
        <w:rPr>
          <w:rFonts w:ascii="Times New Roman" w:eastAsia="Times New Roman" w:hAnsi="Times New Roman" w:cs="Times New Roman"/>
          <w:b/>
          <w:sz w:val="28"/>
          <w:szCs w:val="28"/>
          <w:lang w:eastAsia="ru-RU"/>
        </w:rPr>
        <w:t>ВИРІШИ</w:t>
      </w:r>
      <w:r w:rsidR="00C05E5F">
        <w:rPr>
          <w:rFonts w:ascii="Times New Roman" w:eastAsia="Times New Roman" w:hAnsi="Times New Roman" w:cs="Times New Roman"/>
          <w:b/>
          <w:sz w:val="28"/>
          <w:szCs w:val="28"/>
          <w:lang w:eastAsia="ru-RU"/>
        </w:rPr>
        <w:t>ЛА</w:t>
      </w:r>
      <w:r w:rsidRPr="00B560A5">
        <w:rPr>
          <w:rFonts w:ascii="Times New Roman" w:eastAsia="Times New Roman" w:hAnsi="Times New Roman" w:cs="Times New Roman"/>
          <w:b/>
          <w:sz w:val="28"/>
          <w:szCs w:val="28"/>
          <w:lang w:eastAsia="ru-RU"/>
        </w:rPr>
        <w:t>:</w:t>
      </w:r>
    </w:p>
    <w:p w14:paraId="311B5D6B" w14:textId="77777777" w:rsidR="002E7E71" w:rsidRPr="00B560A5" w:rsidRDefault="002E7E71" w:rsidP="002E7E71">
      <w:pPr>
        <w:shd w:val="clear" w:color="auto" w:fill="FFFFFF"/>
        <w:spacing w:after="0" w:line="240" w:lineRule="auto"/>
        <w:ind w:firstLine="567"/>
        <w:jc w:val="center"/>
        <w:rPr>
          <w:rFonts w:ascii="Times New Roman" w:eastAsia="Times New Roman" w:hAnsi="Times New Roman" w:cs="Times New Roman"/>
          <w:b/>
          <w:sz w:val="28"/>
          <w:szCs w:val="28"/>
          <w:lang w:eastAsia="ru-RU"/>
        </w:rPr>
      </w:pPr>
    </w:p>
    <w:p w14:paraId="01DB928A" w14:textId="46CB469F" w:rsidR="002E7E71" w:rsidRPr="00423B5A" w:rsidRDefault="002E7E71" w:rsidP="002E7E71">
      <w:pPr>
        <w:pStyle w:val="a4"/>
        <w:ind w:firstLine="567"/>
        <w:jc w:val="both"/>
        <w:rPr>
          <w:rFonts w:ascii="Times New Roman" w:hAnsi="Times New Roman" w:cs="Times New Roman"/>
          <w:color w:val="1B1D1F"/>
          <w:sz w:val="28"/>
          <w:szCs w:val="28"/>
          <w:lang w:eastAsia="ru-RU"/>
        </w:rPr>
      </w:pPr>
      <w:r w:rsidRPr="00423B5A">
        <w:rPr>
          <w:rFonts w:ascii="Times New Roman" w:hAnsi="Times New Roman" w:cs="Times New Roman"/>
          <w:sz w:val="28"/>
          <w:szCs w:val="28"/>
          <w:lang w:eastAsia="ru-RU"/>
        </w:rPr>
        <w:t>1.</w:t>
      </w:r>
      <w:bookmarkStart w:id="6" w:name="_Hlk125615892"/>
      <w:r w:rsidR="0034418C" w:rsidRPr="0034418C">
        <w:rPr>
          <w:rFonts w:ascii="Times New Roman" w:hAnsi="Times New Roman" w:cs="Times New Roman"/>
          <w:sz w:val="26"/>
          <w:szCs w:val="26"/>
          <w:lang w:eastAsia="ru-RU"/>
        </w:rPr>
        <w:t xml:space="preserve"> </w:t>
      </w:r>
      <w:r w:rsidR="0034418C" w:rsidRPr="0034418C">
        <w:rPr>
          <w:rFonts w:ascii="Times New Roman" w:hAnsi="Times New Roman" w:cs="Times New Roman"/>
          <w:sz w:val="28"/>
          <w:szCs w:val="28"/>
          <w:lang w:eastAsia="ru-RU"/>
        </w:rPr>
        <w:t xml:space="preserve">Затвердити звіт </w:t>
      </w:r>
      <w:r w:rsidR="0034418C" w:rsidRPr="0034418C">
        <w:rPr>
          <w:rFonts w:ascii="Times New Roman" w:eastAsia="Microsoft Sans Serif" w:hAnsi="Times New Roman" w:cs="Times New Roman"/>
          <w:sz w:val="28"/>
          <w:szCs w:val="28"/>
          <w:lang w:eastAsia="uk-UA" w:bidi="uk-UA"/>
        </w:rPr>
        <w:t xml:space="preserve">про виконання </w:t>
      </w:r>
      <w:r w:rsidR="0034418C" w:rsidRPr="0034418C">
        <w:rPr>
          <w:rFonts w:ascii="Times New Roman" w:hAnsi="Times New Roman" w:cs="Times New Roman"/>
          <w:sz w:val="28"/>
          <w:szCs w:val="28"/>
          <w:lang w:eastAsia="uk-UA"/>
        </w:rPr>
        <w:t>Програми</w:t>
      </w:r>
      <w:r w:rsidR="0034418C">
        <w:rPr>
          <w:rFonts w:ascii="Times New Roman" w:eastAsia="Microsoft Sans Serif" w:hAnsi="Times New Roman" w:cs="Times New Roman"/>
          <w:color w:val="000000"/>
          <w:sz w:val="28"/>
          <w:szCs w:val="28"/>
          <w:lang w:eastAsia="uk-UA" w:bidi="uk-UA"/>
        </w:rPr>
        <w:t xml:space="preserve"> </w:t>
      </w:r>
      <w:bookmarkEnd w:id="6"/>
      <w:r w:rsidR="005C498B" w:rsidRPr="001B10B7">
        <w:rPr>
          <w:rFonts w:ascii="Times New Roman" w:eastAsia="Microsoft Sans Serif" w:hAnsi="Times New Roman" w:cs="Times New Roman"/>
          <w:color w:val="000000"/>
          <w:sz w:val="28"/>
          <w:szCs w:val="28"/>
          <w:lang w:val="ru-RU" w:eastAsia="uk-UA" w:bidi="uk-UA"/>
        </w:rPr>
        <w:t>«</w:t>
      </w:r>
      <w:r w:rsidR="001B10B7" w:rsidRPr="001B10B7">
        <w:rPr>
          <w:rFonts w:ascii="Times New Roman" w:hAnsi="Times New Roman" w:cs="Times New Roman"/>
          <w:bCs/>
          <w:sz w:val="28"/>
          <w:szCs w:val="28"/>
        </w:rPr>
        <w:t>Безпечне та якісне харчування в закладах освіти Фонтанської сільської ради Одеського району Одеської області на 2024-2026 роки</w:t>
      </w:r>
      <w:r w:rsidR="005C498B" w:rsidRPr="005C498B">
        <w:rPr>
          <w:rFonts w:ascii="Times New Roman" w:hAnsi="Times New Roman"/>
          <w:bCs/>
          <w:sz w:val="28"/>
          <w:szCs w:val="28"/>
          <w:lang w:val="ru-RU"/>
        </w:rPr>
        <w:t>»</w:t>
      </w:r>
      <w:r w:rsidR="005C498B" w:rsidRPr="005C498B">
        <w:rPr>
          <w:rFonts w:ascii="Times New Roman" w:hAnsi="Times New Roman"/>
          <w:bCs/>
          <w:sz w:val="28"/>
          <w:szCs w:val="28"/>
        </w:rPr>
        <w:t xml:space="preserve"> </w:t>
      </w:r>
      <w:r w:rsidR="005C498B" w:rsidRPr="005C498B">
        <w:rPr>
          <w:rFonts w:ascii="Times New Roman" w:eastAsia="Times New Roman" w:hAnsi="Times New Roman" w:cs="Times New Roman"/>
          <w:bCs/>
          <w:sz w:val="28"/>
          <w:szCs w:val="28"/>
          <w:lang w:eastAsia="uk-UA"/>
        </w:rPr>
        <w:t>за 2024 рік</w:t>
      </w:r>
      <w:r>
        <w:rPr>
          <w:rFonts w:ascii="Times New Roman" w:hAnsi="Times New Roman" w:cs="Times New Roman"/>
          <w:sz w:val="28"/>
          <w:szCs w:val="28"/>
          <w:lang w:eastAsia="ru-RU"/>
        </w:rPr>
        <w:t xml:space="preserve"> ,</w:t>
      </w:r>
      <w:r w:rsidRPr="00D60382">
        <w:rPr>
          <w:rFonts w:ascii="Times New Roman" w:hAnsi="Times New Roman" w:cs="Times New Roman"/>
          <w:sz w:val="28"/>
          <w:szCs w:val="28"/>
          <w:lang w:eastAsia="ru-RU"/>
        </w:rPr>
        <w:t xml:space="preserve"> </w:t>
      </w:r>
      <w:r w:rsidRPr="00423B5A">
        <w:rPr>
          <w:rFonts w:ascii="Times New Roman" w:hAnsi="Times New Roman" w:cs="Times New Roman"/>
          <w:sz w:val="28"/>
          <w:szCs w:val="28"/>
          <w:lang w:eastAsia="ru-RU"/>
        </w:rPr>
        <w:t>додається до рішення.</w:t>
      </w:r>
    </w:p>
    <w:p w14:paraId="296EF7FB" w14:textId="77777777" w:rsidR="002E7E71" w:rsidRDefault="002E7E71" w:rsidP="00734BC4">
      <w:pPr>
        <w:pStyle w:val="a4"/>
        <w:ind w:firstLine="567"/>
        <w:jc w:val="both"/>
        <w:rPr>
          <w:rFonts w:ascii="Times New Roman" w:eastAsia="Times New Roman" w:hAnsi="Times New Roman" w:cs="Times New Roman"/>
          <w:bCs/>
          <w:sz w:val="28"/>
          <w:szCs w:val="32"/>
          <w:lang w:eastAsia="ru-RU"/>
        </w:rPr>
      </w:pPr>
      <w:r>
        <w:rPr>
          <w:rFonts w:ascii="Times New Roman" w:hAnsi="Times New Roman" w:cs="Times New Roman"/>
          <w:color w:val="000000"/>
          <w:sz w:val="28"/>
          <w:szCs w:val="28"/>
        </w:rPr>
        <w:lastRenderedPageBreak/>
        <w:t>2.</w:t>
      </w:r>
      <w:r w:rsidR="0034418C" w:rsidRPr="0034418C">
        <w:rPr>
          <w:rFonts w:ascii="Times New Roman" w:eastAsia="Times New Roman" w:hAnsi="Times New Roman" w:cs="Times New Roman"/>
          <w:bCs/>
          <w:sz w:val="28"/>
          <w:szCs w:val="32"/>
          <w:lang w:eastAsia="ru-RU"/>
        </w:rPr>
        <w:t xml:space="preserve"> </w:t>
      </w:r>
      <w:r w:rsidR="0034418C">
        <w:rPr>
          <w:rFonts w:ascii="Times New Roman" w:eastAsia="Times New Roman" w:hAnsi="Times New Roman" w:cs="Times New Roman"/>
          <w:bCs/>
          <w:sz w:val="28"/>
          <w:szCs w:val="32"/>
          <w:lang w:eastAsia="ru-RU"/>
        </w:rPr>
        <w:t>К</w:t>
      </w:r>
      <w:r w:rsidR="0034418C" w:rsidRPr="00B560A5">
        <w:rPr>
          <w:rFonts w:ascii="Times New Roman" w:eastAsia="Times New Roman" w:hAnsi="Times New Roman" w:cs="Times New Roman"/>
          <w:bCs/>
          <w:sz w:val="28"/>
          <w:szCs w:val="32"/>
          <w:lang w:eastAsia="ru-RU"/>
        </w:rPr>
        <w:t>онтроль за виконанням  цього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w:t>
      </w:r>
    </w:p>
    <w:p w14:paraId="3426A8C8" w14:textId="77777777" w:rsidR="00734BC4" w:rsidRDefault="00734BC4" w:rsidP="00734BC4">
      <w:pPr>
        <w:pStyle w:val="a4"/>
        <w:ind w:firstLine="567"/>
        <w:jc w:val="both"/>
        <w:rPr>
          <w:rFonts w:ascii="Times New Roman" w:eastAsia="Times New Roman" w:hAnsi="Times New Roman" w:cs="Times New Roman"/>
          <w:bCs/>
          <w:sz w:val="28"/>
          <w:szCs w:val="32"/>
          <w:lang w:eastAsia="ru-RU"/>
        </w:rPr>
      </w:pPr>
    </w:p>
    <w:p w14:paraId="255698B0" w14:textId="77777777" w:rsidR="00734BC4" w:rsidRDefault="00734BC4" w:rsidP="00734BC4">
      <w:pPr>
        <w:pStyle w:val="a4"/>
        <w:ind w:firstLine="567"/>
        <w:jc w:val="both"/>
        <w:rPr>
          <w:rFonts w:ascii="Times New Roman" w:eastAsia="Times New Roman" w:hAnsi="Times New Roman" w:cs="Times New Roman"/>
          <w:bCs/>
          <w:sz w:val="28"/>
          <w:szCs w:val="32"/>
          <w:lang w:eastAsia="ru-RU"/>
        </w:rPr>
      </w:pPr>
    </w:p>
    <w:p w14:paraId="6DDA01B8" w14:textId="77777777" w:rsidR="00734BC4" w:rsidRDefault="00734BC4" w:rsidP="00734BC4">
      <w:pPr>
        <w:pStyle w:val="a4"/>
        <w:ind w:firstLine="567"/>
        <w:jc w:val="both"/>
        <w:rPr>
          <w:rFonts w:ascii="Times New Roman" w:eastAsia="Times New Roman" w:hAnsi="Times New Roman" w:cs="Times New Roman"/>
          <w:bCs/>
          <w:sz w:val="28"/>
          <w:szCs w:val="32"/>
          <w:lang w:eastAsia="ru-RU"/>
        </w:rPr>
      </w:pPr>
    </w:p>
    <w:p w14:paraId="5E6D3CA0" w14:textId="2FB6EF55" w:rsidR="00734BC4" w:rsidRPr="00734BC4" w:rsidRDefault="00734BC4" w:rsidP="00734BC4">
      <w:pPr>
        <w:rPr>
          <w:rFonts w:ascii="Times New Roman" w:hAnsi="Times New Roman" w:cs="Times New Roman"/>
          <w:b/>
          <w:sz w:val="28"/>
          <w:szCs w:val="28"/>
        </w:rPr>
        <w:sectPr w:rsidR="00734BC4" w:rsidRPr="00734BC4">
          <w:pgSz w:w="11906" w:h="16838"/>
          <w:pgMar w:top="1134" w:right="850" w:bottom="1134" w:left="1701" w:header="708" w:footer="708" w:gutter="0"/>
          <w:cols w:space="708"/>
          <w:docGrid w:linePitch="360"/>
        </w:sectPr>
      </w:pPr>
      <w:r w:rsidRPr="00C879CD">
        <w:rPr>
          <w:rFonts w:ascii="Times New Roman" w:hAnsi="Times New Roman" w:cs="Times New Roman"/>
          <w:b/>
          <w:sz w:val="28"/>
          <w:szCs w:val="28"/>
        </w:rPr>
        <w:t>В.о. сільського голови</w:t>
      </w:r>
      <w:r w:rsidRPr="00C879CD">
        <w:rPr>
          <w:rFonts w:ascii="Times New Roman" w:hAnsi="Times New Roman" w:cs="Times New Roman"/>
          <w:b/>
          <w:sz w:val="28"/>
          <w:szCs w:val="28"/>
        </w:rPr>
        <w:tab/>
      </w:r>
      <w:r w:rsidRPr="00C879CD">
        <w:rPr>
          <w:rFonts w:ascii="Times New Roman" w:hAnsi="Times New Roman" w:cs="Times New Roman"/>
          <w:b/>
          <w:sz w:val="28"/>
          <w:szCs w:val="28"/>
        </w:rPr>
        <w:tab/>
      </w:r>
      <w:r w:rsidRPr="00C879CD">
        <w:rPr>
          <w:rFonts w:ascii="Times New Roman" w:hAnsi="Times New Roman" w:cs="Times New Roman"/>
          <w:b/>
          <w:sz w:val="28"/>
          <w:szCs w:val="28"/>
        </w:rPr>
        <w:tab/>
        <w:t xml:space="preserve">                </w:t>
      </w:r>
      <w:r w:rsidRPr="00C879CD">
        <w:rPr>
          <w:rFonts w:ascii="Times New Roman" w:hAnsi="Times New Roman" w:cs="Times New Roman"/>
          <w:b/>
          <w:sz w:val="28"/>
          <w:szCs w:val="28"/>
        </w:rPr>
        <w:tab/>
      </w:r>
      <w:r w:rsidRPr="00C879CD">
        <w:rPr>
          <w:rFonts w:ascii="Times New Roman" w:hAnsi="Times New Roman" w:cs="Times New Roman"/>
          <w:b/>
          <w:sz w:val="28"/>
          <w:szCs w:val="28"/>
        </w:rPr>
        <w:tab/>
        <w:t>Андрій СЕРЕБРІЙ</w:t>
      </w:r>
    </w:p>
    <w:p w14:paraId="1729DFCA" w14:textId="2940A2EC" w:rsidR="00734BC4" w:rsidRDefault="00734BC4" w:rsidP="00734BC4">
      <w:pPr>
        <w:tabs>
          <w:tab w:val="left" w:pos="6975"/>
        </w:tabs>
        <w:rPr>
          <w:rFonts w:ascii="Times New Roman" w:eastAsia="Times New Roman" w:hAnsi="Times New Roman" w:cs="Times New Roman"/>
          <w:sz w:val="24"/>
          <w:szCs w:val="24"/>
          <w:lang w:eastAsia="ru-RU" w:bidi="uk-UA"/>
        </w:rPr>
      </w:pPr>
    </w:p>
    <w:p w14:paraId="6BEFAAA2" w14:textId="77777777" w:rsidR="00734BC4" w:rsidRDefault="00734BC4" w:rsidP="00734BC4">
      <w:pPr>
        <w:rPr>
          <w:rFonts w:ascii="Times New Roman" w:eastAsia="Times New Roman" w:hAnsi="Times New Roman" w:cs="Times New Roman"/>
          <w:sz w:val="24"/>
          <w:szCs w:val="24"/>
          <w:lang w:eastAsia="ru-RU" w:bidi="uk-UA"/>
        </w:rPr>
      </w:pPr>
    </w:p>
    <w:p w14:paraId="1FBBAF54" w14:textId="77777777" w:rsidR="00734BC4" w:rsidRPr="00734BC4" w:rsidRDefault="00734BC4" w:rsidP="00734BC4">
      <w:pPr>
        <w:rPr>
          <w:rFonts w:ascii="Times New Roman" w:eastAsia="Times New Roman" w:hAnsi="Times New Roman" w:cs="Times New Roman"/>
          <w:sz w:val="24"/>
          <w:szCs w:val="24"/>
          <w:lang w:eastAsia="ru-RU" w:bidi="uk-UA"/>
        </w:rPr>
        <w:sectPr w:rsidR="00734BC4" w:rsidRPr="00734BC4">
          <w:pgSz w:w="11906" w:h="16838"/>
          <w:pgMar w:top="1134" w:right="850" w:bottom="1134" w:left="1701" w:header="708" w:footer="708" w:gutter="0"/>
          <w:cols w:space="720"/>
        </w:sectPr>
      </w:pPr>
    </w:p>
    <w:p w14:paraId="355B72AC" w14:textId="77777777" w:rsidR="00734BC4" w:rsidRDefault="00734BC4" w:rsidP="00734BC4">
      <w:pPr>
        <w:widowControl w:val="0"/>
        <w:shd w:val="clear" w:color="auto" w:fill="FFFFFF"/>
        <w:spacing w:after="0" w:line="240" w:lineRule="auto"/>
        <w:ind w:left="9639"/>
        <w:rPr>
          <w:rFonts w:ascii="Times New Roman" w:eastAsia="Microsoft Sans Serif" w:hAnsi="Times New Roman" w:cs="Microsoft Sans Serif"/>
          <w:sz w:val="24"/>
          <w:szCs w:val="24"/>
          <w:lang w:eastAsia="uk-UA" w:bidi="uk-UA"/>
        </w:rPr>
      </w:pPr>
      <w:bookmarkStart w:id="7" w:name="_Hlk158557758"/>
      <w:r w:rsidRPr="00B560A5">
        <w:rPr>
          <w:rFonts w:ascii="Times New Roman" w:eastAsia="Microsoft Sans Serif" w:hAnsi="Times New Roman" w:cs="Microsoft Sans Serif"/>
          <w:sz w:val="24"/>
          <w:szCs w:val="24"/>
          <w:lang w:eastAsia="uk-UA" w:bidi="uk-UA"/>
        </w:rPr>
        <w:lastRenderedPageBreak/>
        <w:t xml:space="preserve">Додаток </w:t>
      </w:r>
      <w:r>
        <w:rPr>
          <w:rFonts w:ascii="Times New Roman" w:eastAsia="Microsoft Sans Serif" w:hAnsi="Times New Roman" w:cs="Microsoft Sans Serif"/>
          <w:sz w:val="24"/>
          <w:szCs w:val="24"/>
          <w:lang w:eastAsia="uk-UA" w:bidi="uk-UA"/>
        </w:rPr>
        <w:t>1</w:t>
      </w:r>
      <w:r w:rsidRPr="00B560A5">
        <w:rPr>
          <w:rFonts w:ascii="Times New Roman" w:eastAsia="Microsoft Sans Serif" w:hAnsi="Times New Roman" w:cs="Microsoft Sans Serif"/>
          <w:sz w:val="24"/>
          <w:szCs w:val="24"/>
          <w:lang w:eastAsia="uk-UA" w:bidi="uk-UA"/>
        </w:rPr>
        <w:br/>
        <w:t xml:space="preserve">до рішення </w:t>
      </w:r>
      <w:r>
        <w:rPr>
          <w:rFonts w:ascii="Times New Roman" w:eastAsia="Microsoft Sans Serif" w:hAnsi="Times New Roman" w:cs="Microsoft Sans Serif"/>
          <w:sz w:val="24"/>
          <w:szCs w:val="24"/>
          <w:lang w:eastAsia="uk-UA" w:bidi="uk-UA"/>
        </w:rPr>
        <w:t>сесії</w:t>
      </w:r>
      <w:r w:rsidRPr="00B560A5">
        <w:rPr>
          <w:rFonts w:ascii="Times New Roman" w:eastAsia="Microsoft Sans Serif" w:hAnsi="Times New Roman" w:cs="Microsoft Sans Serif"/>
          <w:sz w:val="24"/>
          <w:szCs w:val="24"/>
          <w:lang w:eastAsia="uk-UA" w:bidi="uk-UA"/>
        </w:rPr>
        <w:t xml:space="preserve"> </w:t>
      </w:r>
    </w:p>
    <w:p w14:paraId="104AEDA1" w14:textId="7DF5CE03" w:rsidR="00734BC4" w:rsidRPr="00B560A5" w:rsidRDefault="00734BC4" w:rsidP="00734BC4">
      <w:pPr>
        <w:widowControl w:val="0"/>
        <w:shd w:val="clear" w:color="auto" w:fill="FFFFFF"/>
        <w:spacing w:after="0" w:line="240" w:lineRule="auto"/>
        <w:ind w:left="9639"/>
        <w:rPr>
          <w:rFonts w:ascii="Times New Roman" w:eastAsia="Microsoft Sans Serif" w:hAnsi="Times New Roman" w:cs="Microsoft Sans Serif"/>
          <w:sz w:val="24"/>
          <w:szCs w:val="24"/>
          <w:lang w:eastAsia="uk-UA" w:bidi="uk-UA"/>
        </w:rPr>
      </w:pPr>
      <w:r w:rsidRPr="00B560A5">
        <w:rPr>
          <w:rFonts w:ascii="Times New Roman" w:eastAsia="Microsoft Sans Serif" w:hAnsi="Times New Roman" w:cs="Microsoft Sans Serif"/>
          <w:sz w:val="24"/>
          <w:szCs w:val="24"/>
          <w:lang w:eastAsia="uk-UA" w:bidi="uk-UA"/>
        </w:rPr>
        <w:t>Фонтанської сільської ради</w:t>
      </w:r>
      <w:r w:rsidRPr="00B560A5">
        <w:rPr>
          <w:rFonts w:ascii="Times New Roman" w:eastAsia="Microsoft Sans Serif" w:hAnsi="Times New Roman" w:cs="Microsoft Sans Serif"/>
          <w:sz w:val="24"/>
          <w:szCs w:val="24"/>
          <w:lang w:eastAsia="uk-UA" w:bidi="uk-UA"/>
        </w:rPr>
        <w:br/>
        <w:t xml:space="preserve">від </w:t>
      </w:r>
      <w:r>
        <w:rPr>
          <w:rFonts w:ascii="Times New Roman" w:eastAsia="Microsoft Sans Serif" w:hAnsi="Times New Roman" w:cs="Microsoft Sans Serif"/>
          <w:sz w:val="24"/>
          <w:szCs w:val="24"/>
          <w:lang w:eastAsia="uk-UA" w:bidi="uk-UA"/>
        </w:rPr>
        <w:t>01.04.</w:t>
      </w:r>
      <w:r w:rsidRPr="00B560A5">
        <w:rPr>
          <w:rFonts w:ascii="Times New Roman" w:eastAsia="Microsoft Sans Serif" w:hAnsi="Times New Roman" w:cs="Microsoft Sans Serif"/>
          <w:sz w:val="24"/>
          <w:szCs w:val="24"/>
          <w:lang w:eastAsia="uk-UA" w:bidi="uk-UA"/>
        </w:rPr>
        <w:t>202</w:t>
      </w:r>
      <w:r>
        <w:rPr>
          <w:rFonts w:ascii="Times New Roman" w:eastAsia="Microsoft Sans Serif" w:hAnsi="Times New Roman" w:cs="Microsoft Sans Serif"/>
          <w:sz w:val="24"/>
          <w:szCs w:val="24"/>
          <w:lang w:eastAsia="uk-UA" w:bidi="uk-UA"/>
        </w:rPr>
        <w:t>5</w:t>
      </w:r>
      <w:r w:rsidRPr="00B560A5">
        <w:rPr>
          <w:rFonts w:ascii="Times New Roman" w:eastAsia="Microsoft Sans Serif" w:hAnsi="Times New Roman" w:cs="Microsoft Sans Serif"/>
          <w:sz w:val="24"/>
          <w:szCs w:val="24"/>
          <w:lang w:eastAsia="uk-UA" w:bidi="uk-UA"/>
        </w:rPr>
        <w:t xml:space="preserve"> </w:t>
      </w:r>
      <w:bookmarkEnd w:id="7"/>
      <w:r>
        <w:rPr>
          <w:rFonts w:ascii="Times New Roman" w:eastAsia="Microsoft Sans Serif" w:hAnsi="Times New Roman" w:cs="Microsoft Sans Serif"/>
          <w:sz w:val="24"/>
          <w:szCs w:val="24"/>
          <w:lang w:eastAsia="uk-UA" w:bidi="uk-UA"/>
        </w:rPr>
        <w:t>№</w:t>
      </w:r>
      <w:r w:rsidRPr="00C879CD">
        <w:rPr>
          <w:rFonts w:ascii="Times New Roman" w:hAnsi="Times New Roman" w:cs="Times New Roman"/>
          <w:sz w:val="24"/>
          <w:szCs w:val="24"/>
        </w:rPr>
        <w:t xml:space="preserve"> 28</w:t>
      </w:r>
      <w:r>
        <w:rPr>
          <w:rFonts w:ascii="Times New Roman" w:hAnsi="Times New Roman" w:cs="Times New Roman"/>
          <w:sz w:val="24"/>
          <w:szCs w:val="24"/>
        </w:rPr>
        <w:t>39</w:t>
      </w:r>
      <w:r w:rsidRPr="00C879CD">
        <w:rPr>
          <w:rFonts w:ascii="Times New Roman" w:hAnsi="Times New Roman" w:cs="Times New Roman"/>
          <w:sz w:val="24"/>
          <w:szCs w:val="24"/>
        </w:rPr>
        <w:t xml:space="preserve"> - VIII</w:t>
      </w:r>
    </w:p>
    <w:p w14:paraId="1A818D25" w14:textId="77777777" w:rsidR="00274A67" w:rsidRPr="00B560A5" w:rsidRDefault="00274A67" w:rsidP="00274A67">
      <w:pPr>
        <w:widowControl w:val="0"/>
        <w:spacing w:after="0" w:line="280" w:lineRule="exact"/>
        <w:ind w:firstLine="567"/>
        <w:jc w:val="center"/>
        <w:rPr>
          <w:rFonts w:ascii="Times New Roman" w:eastAsia="Microsoft Sans Serif" w:hAnsi="Times New Roman" w:cs="Times New Roman"/>
          <w:sz w:val="24"/>
          <w:szCs w:val="24"/>
          <w:lang w:eastAsia="uk-UA" w:bidi="uk-UA"/>
        </w:rPr>
      </w:pPr>
    </w:p>
    <w:p w14:paraId="77107EBC" w14:textId="77777777" w:rsidR="005C498B" w:rsidRDefault="005C498B" w:rsidP="00274A67">
      <w:pPr>
        <w:widowControl w:val="0"/>
        <w:spacing w:after="0" w:line="280" w:lineRule="exact"/>
        <w:ind w:firstLine="567"/>
        <w:jc w:val="center"/>
        <w:rPr>
          <w:rFonts w:ascii="Times New Roman" w:eastAsia="Microsoft Sans Serif" w:hAnsi="Times New Roman" w:cs="Times New Roman"/>
          <w:b/>
          <w:bCs/>
          <w:sz w:val="28"/>
          <w:szCs w:val="28"/>
          <w:lang w:eastAsia="uk-UA" w:bidi="uk-UA"/>
        </w:rPr>
      </w:pPr>
    </w:p>
    <w:p w14:paraId="4EDAD846" w14:textId="77777777" w:rsidR="005C498B" w:rsidRDefault="005C498B" w:rsidP="00274A67">
      <w:pPr>
        <w:widowControl w:val="0"/>
        <w:spacing w:after="0" w:line="280" w:lineRule="exact"/>
        <w:ind w:firstLine="567"/>
        <w:jc w:val="center"/>
        <w:rPr>
          <w:rFonts w:ascii="Times New Roman" w:eastAsia="Microsoft Sans Serif" w:hAnsi="Times New Roman" w:cs="Times New Roman"/>
          <w:b/>
          <w:bCs/>
          <w:sz w:val="28"/>
          <w:szCs w:val="28"/>
          <w:lang w:eastAsia="uk-UA" w:bidi="uk-UA"/>
        </w:rPr>
      </w:pPr>
    </w:p>
    <w:p w14:paraId="3CA7D783" w14:textId="77777777" w:rsidR="005C498B" w:rsidRDefault="005C498B" w:rsidP="00274A67">
      <w:pPr>
        <w:widowControl w:val="0"/>
        <w:spacing w:after="0" w:line="280" w:lineRule="exact"/>
        <w:ind w:firstLine="567"/>
        <w:jc w:val="center"/>
        <w:rPr>
          <w:rFonts w:ascii="Times New Roman" w:eastAsia="Microsoft Sans Serif" w:hAnsi="Times New Roman" w:cs="Times New Roman"/>
          <w:b/>
          <w:bCs/>
          <w:sz w:val="28"/>
          <w:szCs w:val="28"/>
          <w:lang w:eastAsia="uk-UA" w:bidi="uk-UA"/>
        </w:rPr>
      </w:pPr>
    </w:p>
    <w:p w14:paraId="0E038D84" w14:textId="77777777" w:rsidR="00274A67" w:rsidRPr="00B560A5" w:rsidRDefault="00274A67" w:rsidP="00274A67">
      <w:pPr>
        <w:widowControl w:val="0"/>
        <w:spacing w:after="0" w:line="280" w:lineRule="exact"/>
        <w:ind w:firstLine="567"/>
        <w:jc w:val="center"/>
        <w:rPr>
          <w:rFonts w:ascii="Times New Roman" w:eastAsia="Microsoft Sans Serif" w:hAnsi="Times New Roman" w:cs="Times New Roman"/>
          <w:b/>
          <w:bCs/>
          <w:sz w:val="28"/>
          <w:szCs w:val="28"/>
          <w:lang w:eastAsia="uk-UA" w:bidi="uk-UA"/>
        </w:rPr>
      </w:pPr>
      <w:r w:rsidRPr="00B560A5">
        <w:rPr>
          <w:rFonts w:ascii="Times New Roman" w:eastAsia="Microsoft Sans Serif" w:hAnsi="Times New Roman" w:cs="Times New Roman"/>
          <w:b/>
          <w:bCs/>
          <w:sz w:val="28"/>
          <w:szCs w:val="28"/>
          <w:lang w:eastAsia="uk-UA" w:bidi="uk-UA"/>
        </w:rPr>
        <w:t>ЗВІТ</w:t>
      </w:r>
    </w:p>
    <w:p w14:paraId="3958BB06" w14:textId="77777777" w:rsidR="00274A67" w:rsidRPr="005C498B" w:rsidRDefault="00274A67" w:rsidP="000601F9">
      <w:pPr>
        <w:shd w:val="clear" w:color="auto" w:fill="FFFFFF"/>
        <w:spacing w:after="0" w:line="240" w:lineRule="auto"/>
        <w:ind w:right="-172" w:firstLine="567"/>
        <w:jc w:val="center"/>
        <w:rPr>
          <w:rFonts w:ascii="Times New Roman" w:eastAsia="Times New Roman" w:hAnsi="Times New Roman" w:cs="Times New Roman"/>
          <w:b/>
          <w:bCs/>
          <w:sz w:val="28"/>
          <w:szCs w:val="28"/>
          <w:lang w:eastAsia="uk-UA"/>
        </w:rPr>
      </w:pPr>
      <w:r w:rsidRPr="00B560A5">
        <w:rPr>
          <w:rFonts w:ascii="Times New Roman" w:eastAsia="Times New Roman" w:hAnsi="Times New Roman" w:cs="Times New Roman"/>
          <w:b/>
          <w:bCs/>
          <w:sz w:val="28"/>
          <w:szCs w:val="28"/>
          <w:lang w:eastAsia="zh-CN"/>
        </w:rPr>
        <w:t xml:space="preserve">про результати виконання </w:t>
      </w:r>
      <w:r w:rsidR="005C498B" w:rsidRPr="005C498B">
        <w:rPr>
          <w:rFonts w:ascii="Times New Roman" w:eastAsia="Microsoft Sans Serif" w:hAnsi="Times New Roman" w:cs="Times New Roman"/>
          <w:b/>
          <w:color w:val="000000"/>
          <w:sz w:val="28"/>
          <w:szCs w:val="28"/>
          <w:lang w:val="ru-RU" w:eastAsia="uk-UA" w:bidi="uk-UA"/>
        </w:rPr>
        <w:t>«</w:t>
      </w:r>
      <w:r w:rsidR="001B10B7" w:rsidRPr="001A13B2">
        <w:rPr>
          <w:rFonts w:ascii="Times New Roman" w:hAnsi="Times New Roman" w:cs="Times New Roman"/>
          <w:b/>
          <w:bCs/>
          <w:sz w:val="28"/>
          <w:szCs w:val="28"/>
        </w:rPr>
        <w:t>Безпечне та якісне харчування в закладах освіти Фонтанської сільської ради Одеського району Одеської області на 2024-2026 роки</w:t>
      </w:r>
      <w:r w:rsidR="005C498B" w:rsidRPr="005C498B">
        <w:rPr>
          <w:rFonts w:ascii="Times New Roman" w:hAnsi="Times New Roman"/>
          <w:b/>
          <w:bCs/>
          <w:sz w:val="28"/>
          <w:szCs w:val="28"/>
          <w:lang w:val="ru-RU"/>
        </w:rPr>
        <w:t>»</w:t>
      </w:r>
      <w:r w:rsidR="005C498B" w:rsidRPr="005C498B">
        <w:rPr>
          <w:rFonts w:ascii="Times New Roman" w:hAnsi="Times New Roman"/>
          <w:b/>
          <w:bCs/>
          <w:sz w:val="28"/>
          <w:szCs w:val="28"/>
        </w:rPr>
        <w:t xml:space="preserve"> </w:t>
      </w:r>
      <w:r w:rsidR="005C498B" w:rsidRPr="005C498B">
        <w:rPr>
          <w:rFonts w:ascii="Times New Roman" w:eastAsia="Times New Roman" w:hAnsi="Times New Roman" w:cs="Times New Roman"/>
          <w:b/>
          <w:bCs/>
          <w:sz w:val="28"/>
          <w:szCs w:val="28"/>
          <w:lang w:eastAsia="uk-UA"/>
        </w:rPr>
        <w:t>за 2024 рік</w:t>
      </w:r>
    </w:p>
    <w:p w14:paraId="1C0BA641" w14:textId="77777777" w:rsidR="00274A67" w:rsidRPr="00B560A5" w:rsidRDefault="00274A67" w:rsidP="000601F9">
      <w:pPr>
        <w:widowControl w:val="0"/>
        <w:spacing w:after="0" w:line="240" w:lineRule="auto"/>
        <w:ind w:right="-172" w:firstLine="567"/>
        <w:jc w:val="both"/>
        <w:rPr>
          <w:rFonts w:ascii="Times New Roman" w:eastAsia="Microsoft Sans Serif" w:hAnsi="Times New Roman" w:cs="Times New Roman"/>
          <w:sz w:val="18"/>
          <w:szCs w:val="18"/>
          <w:lang w:eastAsia="uk-UA" w:bidi="uk-UA"/>
        </w:rPr>
      </w:pPr>
    </w:p>
    <w:p w14:paraId="7E61E6F8" w14:textId="75F5D6E4" w:rsidR="005C498B" w:rsidRPr="005C13A1" w:rsidRDefault="00274A67" w:rsidP="005C13A1">
      <w:pPr>
        <w:pStyle w:val="a4"/>
        <w:ind w:right="111"/>
        <w:jc w:val="both"/>
        <w:rPr>
          <w:rFonts w:ascii="Times New Roman" w:hAnsi="Times New Roman" w:cs="Times New Roman"/>
          <w:bCs/>
          <w:sz w:val="28"/>
          <w:szCs w:val="28"/>
        </w:rPr>
      </w:pPr>
      <w:r w:rsidRPr="00264604">
        <w:rPr>
          <w:rFonts w:ascii="Times New Roman" w:eastAsia="Microsoft Sans Serif" w:hAnsi="Times New Roman" w:cs="Times New Roman"/>
          <w:b/>
          <w:sz w:val="28"/>
          <w:szCs w:val="28"/>
          <w:lang w:eastAsia="uk-UA" w:bidi="uk-UA"/>
        </w:rPr>
        <w:t xml:space="preserve">Дата і номер рішення </w:t>
      </w:r>
      <w:r w:rsidRPr="00264604">
        <w:rPr>
          <w:rFonts w:ascii="Times New Roman" w:eastAsia="Microsoft Sans Serif" w:hAnsi="Times New Roman" w:cs="Times New Roman"/>
          <w:b/>
          <w:iCs/>
          <w:sz w:val="28"/>
          <w:szCs w:val="28"/>
          <w:lang w:eastAsia="uk-UA" w:bidi="uk-UA"/>
        </w:rPr>
        <w:t xml:space="preserve">сільської </w:t>
      </w:r>
      <w:r w:rsidRPr="00264604">
        <w:rPr>
          <w:rFonts w:ascii="Times New Roman" w:eastAsia="Microsoft Sans Serif" w:hAnsi="Times New Roman" w:cs="Times New Roman"/>
          <w:b/>
          <w:sz w:val="28"/>
          <w:szCs w:val="28"/>
          <w:lang w:eastAsia="uk-UA" w:bidi="uk-UA"/>
        </w:rPr>
        <w:t>ради, яким затверджено Програму та зміни до неї:</w:t>
      </w:r>
      <w:bookmarkStart w:id="8" w:name="_Hlk156292727"/>
      <w:r w:rsidRPr="00313BD0">
        <w:rPr>
          <w:rFonts w:ascii="Times New Roman" w:eastAsia="Microsoft Sans Serif" w:hAnsi="Times New Roman" w:cs="Times New Roman"/>
          <w:sz w:val="28"/>
          <w:szCs w:val="28"/>
          <w:lang w:eastAsia="uk-UA" w:bidi="uk-UA"/>
        </w:rPr>
        <w:t xml:space="preserve"> </w:t>
      </w:r>
      <w:bookmarkEnd w:id="8"/>
      <w:r w:rsidR="005C498B" w:rsidRPr="00B560A5">
        <w:rPr>
          <w:rFonts w:ascii="Times New Roman" w:eastAsia="Times New Roman" w:hAnsi="Times New Roman" w:cs="Times New Roman"/>
          <w:sz w:val="28"/>
          <w:szCs w:val="28"/>
          <w:lang w:eastAsia="ru-RU"/>
        </w:rPr>
        <w:t>рішенням сесії Фонтанської сільської ради</w:t>
      </w:r>
      <w:r w:rsidR="005C498B">
        <w:rPr>
          <w:rFonts w:ascii="Times New Roman" w:eastAsia="Times New Roman" w:hAnsi="Times New Roman" w:cs="Times New Roman"/>
          <w:sz w:val="28"/>
          <w:szCs w:val="28"/>
          <w:lang w:eastAsia="ru-RU"/>
        </w:rPr>
        <w:t xml:space="preserve"> </w:t>
      </w:r>
      <w:r w:rsidR="005C498B" w:rsidRPr="00B560A5">
        <w:rPr>
          <w:rFonts w:ascii="Times New Roman" w:eastAsia="Times New Roman" w:hAnsi="Times New Roman" w:cs="Times New Roman"/>
          <w:sz w:val="28"/>
          <w:szCs w:val="28"/>
          <w:lang w:eastAsia="ru-RU"/>
        </w:rPr>
        <w:t>від 11 листопада 2022 року № 966-</w:t>
      </w:r>
      <w:r w:rsidR="005C498B" w:rsidRPr="00B560A5">
        <w:rPr>
          <w:rFonts w:ascii="Times New Roman" w:eastAsia="Times New Roman" w:hAnsi="Times New Roman" w:cs="Times New Roman"/>
          <w:sz w:val="28"/>
          <w:szCs w:val="28"/>
          <w:lang w:val="en-US" w:eastAsia="ru-RU"/>
        </w:rPr>
        <w:t>VIII</w:t>
      </w:r>
      <w:r w:rsidR="005C498B" w:rsidRPr="00B560A5">
        <w:rPr>
          <w:rFonts w:ascii="Times New Roman" w:eastAsia="Times New Roman" w:hAnsi="Times New Roman" w:cs="Times New Roman"/>
          <w:sz w:val="28"/>
          <w:szCs w:val="28"/>
          <w:lang w:eastAsia="ru-RU"/>
        </w:rPr>
        <w:t xml:space="preserve">, у зв’язку із звітуванням виконання </w:t>
      </w:r>
      <w:r w:rsidR="001B10B7" w:rsidRPr="001B10B7">
        <w:rPr>
          <w:rFonts w:ascii="Times New Roman" w:hAnsi="Times New Roman" w:cs="Times New Roman"/>
          <w:bCs/>
          <w:sz w:val="28"/>
          <w:szCs w:val="28"/>
        </w:rPr>
        <w:t>Безпечне та якісне харчування в закладах освіти Фонтанської сільської ради Одеського району Одеської області на 2024-2026 роки</w:t>
      </w:r>
      <w:r w:rsidR="005C498B" w:rsidRPr="001B10B7">
        <w:rPr>
          <w:rFonts w:ascii="Times New Roman" w:eastAsia="Times New Roman" w:hAnsi="Times New Roman" w:cs="Times New Roman"/>
          <w:sz w:val="28"/>
          <w:szCs w:val="28"/>
          <w:lang w:eastAsia="ru-RU"/>
        </w:rPr>
        <w:t xml:space="preserve">, затвердженої рішенням </w:t>
      </w:r>
      <w:proofErr w:type="spellStart"/>
      <w:r w:rsidR="005C498B" w:rsidRPr="001B10B7">
        <w:rPr>
          <w:rFonts w:ascii="Times New Roman" w:eastAsia="Times New Roman" w:hAnsi="Times New Roman" w:cs="Times New Roman"/>
          <w:sz w:val="28"/>
          <w:szCs w:val="28"/>
          <w:lang w:val="ru-RU" w:eastAsia="ru-RU"/>
        </w:rPr>
        <w:t>сесії</w:t>
      </w:r>
      <w:proofErr w:type="spellEnd"/>
      <w:r w:rsidR="005C498B" w:rsidRPr="001B10B7">
        <w:rPr>
          <w:rFonts w:ascii="Times New Roman" w:eastAsia="Times New Roman" w:hAnsi="Times New Roman" w:cs="Times New Roman"/>
          <w:sz w:val="28"/>
          <w:szCs w:val="28"/>
          <w:lang w:val="ru-RU" w:eastAsia="ru-RU"/>
        </w:rPr>
        <w:t xml:space="preserve"> </w:t>
      </w:r>
      <w:r w:rsidR="005C498B" w:rsidRPr="001B10B7">
        <w:rPr>
          <w:rFonts w:ascii="Times New Roman" w:eastAsia="Times New Roman" w:hAnsi="Times New Roman" w:cs="Times New Roman"/>
          <w:sz w:val="28"/>
          <w:szCs w:val="28"/>
          <w:lang w:eastAsia="ru-RU"/>
        </w:rPr>
        <w:t xml:space="preserve"> Фонтанської сільської ради від </w:t>
      </w:r>
      <w:r w:rsidR="005C498B" w:rsidRPr="001B10B7">
        <w:rPr>
          <w:rFonts w:ascii="Times New Roman" w:eastAsia="Times New Roman" w:hAnsi="Times New Roman" w:cs="Times New Roman"/>
          <w:sz w:val="28"/>
          <w:szCs w:val="28"/>
          <w:lang w:val="ru-RU" w:eastAsia="ru-RU"/>
        </w:rPr>
        <w:t>22 грудня</w:t>
      </w:r>
      <w:r w:rsidR="00767548">
        <w:rPr>
          <w:rFonts w:ascii="Times New Roman" w:eastAsia="Times New Roman" w:hAnsi="Times New Roman" w:cs="Times New Roman"/>
          <w:sz w:val="28"/>
          <w:szCs w:val="28"/>
          <w:lang w:eastAsia="ru-RU"/>
        </w:rPr>
        <w:t xml:space="preserve"> 2023 року </w:t>
      </w:r>
      <w:r w:rsidR="005C498B" w:rsidRPr="001B10B7">
        <w:rPr>
          <w:rFonts w:ascii="Times New Roman" w:eastAsia="Times New Roman" w:hAnsi="Times New Roman" w:cs="Times New Roman"/>
          <w:sz w:val="28"/>
          <w:szCs w:val="28"/>
          <w:lang w:eastAsia="ru-RU"/>
        </w:rPr>
        <w:t xml:space="preserve"> № </w:t>
      </w:r>
      <w:r w:rsidR="001B10B7" w:rsidRPr="001B10B7">
        <w:rPr>
          <w:rFonts w:ascii="Times New Roman" w:eastAsia="Times New Roman" w:hAnsi="Times New Roman" w:cs="Times New Roman"/>
          <w:sz w:val="28"/>
          <w:szCs w:val="28"/>
          <w:lang w:val="ru-RU" w:eastAsia="ru-RU"/>
        </w:rPr>
        <w:t>1977</w:t>
      </w:r>
      <w:r w:rsidR="005C498B" w:rsidRPr="001B10B7">
        <w:rPr>
          <w:rFonts w:ascii="Times New Roman" w:eastAsia="Times New Roman" w:hAnsi="Times New Roman" w:cs="Times New Roman"/>
          <w:sz w:val="28"/>
          <w:szCs w:val="28"/>
          <w:lang w:val="ru-RU" w:eastAsia="ru-RU"/>
        </w:rPr>
        <w:t>-</w:t>
      </w:r>
      <w:r w:rsidR="005C498B" w:rsidRPr="001B10B7">
        <w:rPr>
          <w:rFonts w:ascii="Times New Roman" w:eastAsia="Times New Roman" w:hAnsi="Times New Roman" w:cs="Times New Roman"/>
          <w:sz w:val="28"/>
          <w:szCs w:val="28"/>
          <w:lang w:val="en-US" w:eastAsia="ru-RU"/>
        </w:rPr>
        <w:t>VIII</w:t>
      </w:r>
      <w:r w:rsidR="005C498B" w:rsidRPr="001B10B7">
        <w:rPr>
          <w:rFonts w:ascii="Times New Roman" w:eastAsia="Times New Roman" w:hAnsi="Times New Roman" w:cs="Times New Roman"/>
          <w:sz w:val="28"/>
          <w:szCs w:val="28"/>
          <w:lang w:eastAsia="ru-RU"/>
        </w:rPr>
        <w:t>,</w:t>
      </w:r>
      <w:r w:rsidR="005C498B" w:rsidRPr="001B10B7">
        <w:rPr>
          <w:rFonts w:ascii="Times New Roman" w:eastAsia="Times New Roman" w:hAnsi="Times New Roman" w:cs="Times New Roman"/>
          <w:sz w:val="28"/>
          <w:szCs w:val="28"/>
          <w:lang w:val="ru-RU" w:eastAsia="ru-RU"/>
        </w:rPr>
        <w:t xml:space="preserve"> </w:t>
      </w:r>
      <w:r w:rsidR="005C498B" w:rsidRPr="001B10B7">
        <w:rPr>
          <w:rFonts w:ascii="Times New Roman" w:eastAsia="Times New Roman" w:hAnsi="Times New Roman" w:cs="Times New Roman"/>
          <w:sz w:val="28"/>
          <w:szCs w:val="28"/>
          <w:lang w:eastAsia="ru-RU"/>
        </w:rPr>
        <w:t xml:space="preserve">із внесеними змінами рішеннями сесій Фонтанської сільської ради VІІІ скликання від </w:t>
      </w:r>
      <w:r w:rsidR="001B10B7" w:rsidRPr="001B10B7">
        <w:rPr>
          <w:rFonts w:ascii="Times New Roman" w:eastAsia="Times New Roman" w:hAnsi="Times New Roman" w:cs="Times New Roman"/>
          <w:sz w:val="28"/>
          <w:szCs w:val="28"/>
          <w:lang w:val="ru-RU" w:eastAsia="ru-RU"/>
        </w:rPr>
        <w:t xml:space="preserve">25 </w:t>
      </w:r>
      <w:proofErr w:type="spellStart"/>
      <w:r w:rsidR="001B10B7" w:rsidRPr="001B10B7">
        <w:rPr>
          <w:rFonts w:ascii="Times New Roman" w:eastAsia="Times New Roman" w:hAnsi="Times New Roman" w:cs="Times New Roman"/>
          <w:sz w:val="28"/>
          <w:szCs w:val="28"/>
          <w:lang w:val="ru-RU" w:eastAsia="ru-RU"/>
        </w:rPr>
        <w:t>жовтня</w:t>
      </w:r>
      <w:proofErr w:type="spellEnd"/>
      <w:r w:rsidR="001B10B7" w:rsidRPr="001B10B7">
        <w:rPr>
          <w:rFonts w:ascii="Times New Roman" w:eastAsia="Times New Roman" w:hAnsi="Times New Roman" w:cs="Times New Roman"/>
          <w:sz w:val="28"/>
          <w:szCs w:val="28"/>
          <w:lang w:val="ru-RU" w:eastAsia="ru-RU"/>
        </w:rPr>
        <w:t xml:space="preserve"> </w:t>
      </w:r>
      <w:r w:rsidR="005C498B" w:rsidRPr="001B10B7">
        <w:rPr>
          <w:rFonts w:ascii="Times New Roman" w:eastAsia="Times New Roman" w:hAnsi="Times New Roman" w:cs="Times New Roman"/>
          <w:sz w:val="28"/>
          <w:szCs w:val="28"/>
          <w:lang w:val="en-US" w:eastAsia="ru-RU"/>
        </w:rPr>
        <w:t xml:space="preserve"> 2024</w:t>
      </w:r>
      <w:r w:rsidR="001B10B7" w:rsidRPr="001B10B7">
        <w:rPr>
          <w:rFonts w:ascii="Times New Roman" w:eastAsia="Times New Roman" w:hAnsi="Times New Roman" w:cs="Times New Roman"/>
          <w:sz w:val="28"/>
          <w:szCs w:val="28"/>
          <w:lang w:eastAsia="ru-RU"/>
        </w:rPr>
        <w:t xml:space="preserve"> року № 2472</w:t>
      </w:r>
      <w:r w:rsidR="005C498B" w:rsidRPr="001B10B7">
        <w:rPr>
          <w:rFonts w:ascii="Times New Roman" w:eastAsia="Times New Roman" w:hAnsi="Times New Roman" w:cs="Times New Roman"/>
          <w:sz w:val="28"/>
          <w:szCs w:val="28"/>
          <w:lang w:eastAsia="ru-RU"/>
        </w:rPr>
        <w:t xml:space="preserve"> -VІІІ, від </w:t>
      </w:r>
      <w:r w:rsidR="001B10B7" w:rsidRPr="001B10B7">
        <w:rPr>
          <w:rFonts w:ascii="Times New Roman" w:eastAsia="Times New Roman" w:hAnsi="Times New Roman" w:cs="Times New Roman"/>
          <w:sz w:val="28"/>
          <w:szCs w:val="28"/>
          <w:lang w:val="ru-RU" w:eastAsia="ru-RU"/>
        </w:rPr>
        <w:t xml:space="preserve">13 листопада </w:t>
      </w:r>
      <w:r w:rsidR="005C498B" w:rsidRPr="001B10B7">
        <w:rPr>
          <w:rFonts w:ascii="Times New Roman" w:eastAsia="Times New Roman" w:hAnsi="Times New Roman" w:cs="Times New Roman"/>
          <w:sz w:val="28"/>
          <w:szCs w:val="28"/>
          <w:lang w:val="ru-RU" w:eastAsia="ru-RU"/>
        </w:rPr>
        <w:t xml:space="preserve"> 2024</w:t>
      </w:r>
      <w:r w:rsidR="001B10B7" w:rsidRPr="001B10B7">
        <w:rPr>
          <w:rFonts w:ascii="Times New Roman" w:eastAsia="Times New Roman" w:hAnsi="Times New Roman" w:cs="Times New Roman"/>
          <w:sz w:val="28"/>
          <w:szCs w:val="28"/>
          <w:lang w:eastAsia="ru-RU"/>
        </w:rPr>
        <w:t xml:space="preserve"> року № 2533</w:t>
      </w:r>
      <w:r w:rsidR="005C498B" w:rsidRPr="001B10B7">
        <w:rPr>
          <w:rFonts w:ascii="Times New Roman" w:eastAsia="Times New Roman" w:hAnsi="Times New Roman" w:cs="Times New Roman"/>
          <w:sz w:val="28"/>
          <w:szCs w:val="28"/>
          <w:lang w:eastAsia="ru-RU"/>
        </w:rPr>
        <w:t>- VІІІ</w:t>
      </w:r>
      <w:r w:rsidR="005C498B" w:rsidRPr="001B10B7">
        <w:rPr>
          <w:rFonts w:ascii="Times New Roman" w:eastAsia="Times New Roman" w:hAnsi="Times New Roman" w:cs="Times New Roman"/>
          <w:sz w:val="28"/>
          <w:szCs w:val="28"/>
          <w:lang w:val="ru-RU" w:eastAsia="ru-RU"/>
        </w:rPr>
        <w:t xml:space="preserve">, </w:t>
      </w:r>
      <w:r w:rsidR="005C498B" w:rsidRPr="001B10B7">
        <w:rPr>
          <w:rFonts w:ascii="Times New Roman" w:eastAsia="Times New Roman" w:hAnsi="Times New Roman" w:cs="Times New Roman"/>
          <w:sz w:val="28"/>
          <w:szCs w:val="28"/>
          <w:lang w:eastAsia="ru-RU"/>
        </w:rPr>
        <w:t>«</w:t>
      </w:r>
      <w:r w:rsidR="005C498B" w:rsidRPr="001B10B7">
        <w:rPr>
          <w:rFonts w:ascii="Times New Roman" w:hAnsi="Times New Roman"/>
          <w:bCs/>
          <w:sz w:val="28"/>
          <w:szCs w:val="28"/>
        </w:rPr>
        <w:t xml:space="preserve">Про внесення </w:t>
      </w:r>
      <w:r w:rsidR="001B10B7" w:rsidRPr="001B10B7">
        <w:rPr>
          <w:rFonts w:ascii="Times New Roman" w:hAnsi="Times New Roman"/>
          <w:bCs/>
          <w:sz w:val="28"/>
          <w:szCs w:val="28"/>
        </w:rPr>
        <w:t>змін та викладення в новій редакції рішення Фонтанської  сільської  ради від 22 грудня 2023 року № 1977 - VІІІ</w:t>
      </w:r>
      <w:r w:rsidR="001B10B7" w:rsidRPr="001B10B7">
        <w:rPr>
          <w:rFonts w:ascii="Times New Roman" w:hAnsi="Times New Roman" w:cs="Times New Roman"/>
          <w:bCs/>
          <w:sz w:val="28"/>
          <w:szCs w:val="28"/>
        </w:rPr>
        <w:t xml:space="preserve">  Програми «Безпечне та якісне харчування в закладах освіти Фонтанської сільської ради Одеського району Одеської області на 2024-2026 роки»</w:t>
      </w:r>
    </w:p>
    <w:p w14:paraId="0C5E14BC" w14:textId="7341D76B" w:rsidR="005C498B" w:rsidRPr="00B560A5" w:rsidRDefault="00274A67" w:rsidP="005C13A1">
      <w:pPr>
        <w:widowControl w:val="0"/>
        <w:spacing w:after="0" w:line="240" w:lineRule="auto"/>
        <w:ind w:right="-172" w:firstLine="567"/>
        <w:jc w:val="both"/>
        <w:rPr>
          <w:rFonts w:ascii="Times New Roman" w:eastAsia="Microsoft Sans Serif" w:hAnsi="Times New Roman" w:cs="Times New Roman"/>
          <w:sz w:val="28"/>
          <w:szCs w:val="28"/>
          <w:lang w:val="ru-RU" w:eastAsia="uk-UA" w:bidi="uk-UA"/>
        </w:rPr>
      </w:pPr>
      <w:r w:rsidRPr="00264604">
        <w:rPr>
          <w:rFonts w:ascii="Times New Roman" w:eastAsia="Microsoft Sans Serif" w:hAnsi="Times New Roman" w:cs="Times New Roman"/>
          <w:b/>
          <w:sz w:val="28"/>
          <w:szCs w:val="28"/>
          <w:lang w:eastAsia="uk-UA" w:bidi="uk-UA"/>
        </w:rPr>
        <w:t>Відповідальний виконавець Програми:</w:t>
      </w:r>
      <w:r w:rsidRPr="00B560A5">
        <w:rPr>
          <w:rFonts w:ascii="Times New Roman" w:eastAsia="Microsoft Sans Serif" w:hAnsi="Times New Roman" w:cs="Times New Roman"/>
          <w:sz w:val="28"/>
          <w:szCs w:val="28"/>
          <w:lang w:eastAsia="uk-UA" w:bidi="uk-UA"/>
        </w:rPr>
        <w:t xml:space="preserve"> Управління освіти Фонтанської сільської  ради Одеського району Одеської області</w:t>
      </w:r>
      <w:r w:rsidRPr="00B560A5">
        <w:rPr>
          <w:rFonts w:ascii="Times New Roman" w:eastAsia="Microsoft Sans Serif" w:hAnsi="Times New Roman" w:cs="Times New Roman"/>
          <w:sz w:val="28"/>
          <w:szCs w:val="28"/>
          <w:lang w:val="ru-RU" w:eastAsia="uk-UA" w:bidi="uk-UA"/>
        </w:rPr>
        <w:t>.</w:t>
      </w:r>
    </w:p>
    <w:p w14:paraId="44F0A8A1" w14:textId="4818AEC7" w:rsidR="001B10B7" w:rsidRPr="00107D15" w:rsidRDefault="00274A67" w:rsidP="005C13A1">
      <w:pPr>
        <w:widowControl w:val="0"/>
        <w:tabs>
          <w:tab w:val="left" w:leader="underscore" w:pos="6914"/>
        </w:tabs>
        <w:spacing w:after="296" w:line="322" w:lineRule="exact"/>
        <w:ind w:right="-172" w:firstLine="567"/>
        <w:jc w:val="both"/>
        <w:rPr>
          <w:rFonts w:ascii="Times New Roman" w:eastAsia="Microsoft Sans Serif" w:hAnsi="Times New Roman" w:cs="Times New Roman"/>
          <w:sz w:val="28"/>
          <w:szCs w:val="28"/>
          <w:lang w:val="ru-RU" w:eastAsia="uk-UA" w:bidi="uk-UA"/>
        </w:rPr>
      </w:pPr>
      <w:r w:rsidRPr="00264604">
        <w:rPr>
          <w:rFonts w:ascii="Times New Roman" w:eastAsia="Microsoft Sans Serif" w:hAnsi="Times New Roman" w:cs="Times New Roman"/>
          <w:b/>
          <w:sz w:val="28"/>
          <w:szCs w:val="28"/>
          <w:lang w:eastAsia="uk-UA" w:bidi="uk-UA"/>
        </w:rPr>
        <w:t>Термін реалізації Програми</w:t>
      </w:r>
      <w:r w:rsidR="00264604" w:rsidRPr="00264604">
        <w:rPr>
          <w:rFonts w:ascii="Times New Roman" w:eastAsia="Microsoft Sans Serif" w:hAnsi="Times New Roman" w:cs="Times New Roman"/>
          <w:b/>
          <w:sz w:val="28"/>
          <w:szCs w:val="28"/>
          <w:lang w:eastAsia="uk-UA" w:bidi="uk-UA"/>
        </w:rPr>
        <w:t>:</w:t>
      </w:r>
      <w:r w:rsidRPr="00B560A5">
        <w:rPr>
          <w:rFonts w:ascii="Times New Roman" w:eastAsia="Microsoft Sans Serif" w:hAnsi="Times New Roman" w:cs="Times New Roman"/>
          <w:sz w:val="28"/>
          <w:szCs w:val="28"/>
          <w:lang w:eastAsia="uk-UA" w:bidi="uk-UA"/>
        </w:rPr>
        <w:t xml:space="preserve"> </w:t>
      </w:r>
      <w:proofErr w:type="spellStart"/>
      <w:r w:rsidR="00223A3A">
        <w:rPr>
          <w:rFonts w:ascii="Times New Roman" w:eastAsia="Microsoft Sans Serif" w:hAnsi="Times New Roman" w:cs="Times New Roman"/>
          <w:sz w:val="28"/>
          <w:szCs w:val="28"/>
          <w:lang w:val="ru-RU" w:eastAsia="uk-UA" w:bidi="uk-UA"/>
        </w:rPr>
        <w:t>звіт</w:t>
      </w:r>
      <w:proofErr w:type="spellEnd"/>
      <w:r w:rsidR="00223A3A">
        <w:rPr>
          <w:rFonts w:ascii="Times New Roman" w:eastAsia="Microsoft Sans Serif" w:hAnsi="Times New Roman" w:cs="Times New Roman"/>
          <w:sz w:val="28"/>
          <w:szCs w:val="28"/>
          <w:lang w:val="ru-RU" w:eastAsia="uk-UA" w:bidi="uk-UA"/>
        </w:rPr>
        <w:t xml:space="preserve"> </w:t>
      </w:r>
      <w:r w:rsidR="00264604">
        <w:rPr>
          <w:rFonts w:ascii="Times New Roman" w:eastAsia="Microsoft Sans Serif" w:hAnsi="Times New Roman" w:cs="Times New Roman"/>
          <w:sz w:val="28"/>
          <w:szCs w:val="28"/>
          <w:lang w:val="ru-RU" w:eastAsia="uk-UA" w:bidi="uk-UA"/>
        </w:rPr>
        <w:t xml:space="preserve">за 2024 </w:t>
      </w:r>
      <w:proofErr w:type="spellStart"/>
      <w:r w:rsidR="00264604">
        <w:rPr>
          <w:rFonts w:ascii="Times New Roman" w:eastAsia="Microsoft Sans Serif" w:hAnsi="Times New Roman" w:cs="Times New Roman"/>
          <w:sz w:val="28"/>
          <w:szCs w:val="28"/>
          <w:lang w:val="ru-RU" w:eastAsia="uk-UA" w:bidi="uk-UA"/>
        </w:rPr>
        <w:t>рік</w:t>
      </w:r>
      <w:proofErr w:type="spellEnd"/>
    </w:p>
    <w:p w14:paraId="5F81FD3B" w14:textId="77777777" w:rsidR="00107D15" w:rsidRDefault="00274A67" w:rsidP="00107D15">
      <w:pPr>
        <w:pStyle w:val="a3"/>
        <w:widowControl w:val="0"/>
        <w:numPr>
          <w:ilvl w:val="0"/>
          <w:numId w:val="8"/>
        </w:numPr>
        <w:tabs>
          <w:tab w:val="left" w:leader="underscore" w:pos="6914"/>
        </w:tabs>
        <w:spacing w:after="0" w:line="322" w:lineRule="exact"/>
        <w:jc w:val="both"/>
        <w:rPr>
          <w:rFonts w:ascii="Times New Roman" w:eastAsia="Microsoft Sans Serif" w:hAnsi="Times New Roman" w:cs="Times New Roman"/>
          <w:b/>
          <w:bCs/>
          <w:sz w:val="28"/>
          <w:szCs w:val="28"/>
          <w:lang w:eastAsia="uk-UA" w:bidi="uk-UA"/>
        </w:rPr>
      </w:pPr>
      <w:r w:rsidRPr="00107D15">
        <w:rPr>
          <w:rFonts w:ascii="Times New Roman" w:eastAsia="Microsoft Sans Serif" w:hAnsi="Times New Roman" w:cs="Times New Roman"/>
          <w:b/>
          <w:bCs/>
          <w:sz w:val="28"/>
          <w:szCs w:val="28"/>
          <w:lang w:eastAsia="uk-UA" w:bidi="uk-UA"/>
        </w:rPr>
        <w:t>Виконання заходів Програми</w:t>
      </w:r>
    </w:p>
    <w:p w14:paraId="18DCAAFC" w14:textId="77777777" w:rsidR="00B55E49" w:rsidRDefault="00B55E49" w:rsidP="00B55E49">
      <w:pPr>
        <w:pStyle w:val="a3"/>
        <w:widowControl w:val="0"/>
        <w:tabs>
          <w:tab w:val="left" w:leader="underscore" w:pos="6914"/>
        </w:tabs>
        <w:spacing w:after="0" w:line="322" w:lineRule="exact"/>
        <w:ind w:left="927"/>
        <w:jc w:val="both"/>
        <w:rPr>
          <w:rFonts w:ascii="Times New Roman" w:eastAsia="Microsoft Sans Serif" w:hAnsi="Times New Roman" w:cs="Times New Roman"/>
          <w:b/>
          <w:bCs/>
          <w:sz w:val="28"/>
          <w:szCs w:val="28"/>
          <w:lang w:eastAsia="uk-UA" w:bidi="uk-UA"/>
        </w:rPr>
      </w:pPr>
    </w:p>
    <w:tbl>
      <w:tblPr>
        <w:tblStyle w:val="a5"/>
        <w:tblW w:w="0" w:type="auto"/>
        <w:tblInd w:w="534" w:type="dxa"/>
        <w:tblLayout w:type="fixed"/>
        <w:tblLook w:val="04A0" w:firstRow="1" w:lastRow="0" w:firstColumn="1" w:lastColumn="0" w:noHBand="0" w:noVBand="1"/>
      </w:tblPr>
      <w:tblGrid>
        <w:gridCol w:w="905"/>
        <w:gridCol w:w="1521"/>
        <w:gridCol w:w="1652"/>
        <w:gridCol w:w="1388"/>
        <w:gridCol w:w="1493"/>
        <w:gridCol w:w="1704"/>
        <w:gridCol w:w="1944"/>
        <w:gridCol w:w="1441"/>
        <w:gridCol w:w="2204"/>
      </w:tblGrid>
      <w:tr w:rsidR="00B55E49" w14:paraId="3295A122" w14:textId="77777777" w:rsidTr="00B55E49">
        <w:tc>
          <w:tcPr>
            <w:tcW w:w="905" w:type="dxa"/>
            <w:vAlign w:val="center"/>
          </w:tcPr>
          <w:p w14:paraId="64984443" w14:textId="77777777" w:rsidR="00B55E49" w:rsidRPr="00B55E49" w:rsidRDefault="00B55E49" w:rsidP="00B55E49">
            <w:pPr>
              <w:pStyle w:val="a4"/>
              <w:jc w:val="center"/>
              <w:rPr>
                <w:rFonts w:ascii="Times New Roman" w:hAnsi="Times New Roman" w:cs="Times New Roman"/>
                <w:b/>
                <w:lang w:eastAsia="uk-UA" w:bidi="uk-UA"/>
              </w:rPr>
            </w:pPr>
            <w:r w:rsidRPr="00B55E49">
              <w:rPr>
                <w:rFonts w:ascii="Times New Roman" w:hAnsi="Times New Roman" w:cs="Times New Roman"/>
                <w:b/>
                <w:lang w:eastAsia="uk-UA" w:bidi="uk-UA"/>
              </w:rPr>
              <w:t>№</w:t>
            </w:r>
          </w:p>
          <w:p w14:paraId="407F9974" w14:textId="77777777" w:rsidR="00B55E49" w:rsidRPr="00B55E49" w:rsidRDefault="00B55E49" w:rsidP="00B55E49">
            <w:pPr>
              <w:pStyle w:val="a4"/>
              <w:jc w:val="center"/>
              <w:rPr>
                <w:rFonts w:ascii="Times New Roman" w:hAnsi="Times New Roman" w:cs="Times New Roman"/>
                <w:b/>
                <w:lang w:eastAsia="uk-UA" w:bidi="uk-UA"/>
              </w:rPr>
            </w:pPr>
            <w:r w:rsidRPr="00B55E49">
              <w:rPr>
                <w:rFonts w:ascii="Times New Roman" w:hAnsi="Times New Roman" w:cs="Times New Roman"/>
                <w:b/>
                <w:lang w:eastAsia="uk-UA" w:bidi="uk-UA"/>
              </w:rPr>
              <w:t>з/п</w:t>
            </w:r>
          </w:p>
        </w:tc>
        <w:tc>
          <w:tcPr>
            <w:tcW w:w="1521" w:type="dxa"/>
            <w:vAlign w:val="center"/>
          </w:tcPr>
          <w:p w14:paraId="7A2ECC2E" w14:textId="77777777" w:rsidR="00B55E49" w:rsidRPr="00B55E49" w:rsidRDefault="00B55E49" w:rsidP="00B55E49">
            <w:pPr>
              <w:pStyle w:val="a4"/>
              <w:jc w:val="center"/>
              <w:rPr>
                <w:rFonts w:ascii="Times New Roman" w:hAnsi="Times New Roman" w:cs="Times New Roman"/>
                <w:b/>
                <w:lang w:eastAsia="uk-UA" w:bidi="uk-UA"/>
              </w:rPr>
            </w:pPr>
            <w:r w:rsidRPr="00B55E49">
              <w:rPr>
                <w:rFonts w:ascii="Times New Roman" w:hAnsi="Times New Roman" w:cs="Times New Roman"/>
                <w:b/>
                <w:lang w:eastAsia="uk-UA" w:bidi="uk-UA"/>
              </w:rPr>
              <w:t>Пріоритетні завдання</w:t>
            </w:r>
          </w:p>
        </w:tc>
        <w:tc>
          <w:tcPr>
            <w:tcW w:w="1652" w:type="dxa"/>
            <w:vAlign w:val="center"/>
          </w:tcPr>
          <w:p w14:paraId="705C0721" w14:textId="77777777" w:rsidR="00B55E49" w:rsidRPr="00B55E49" w:rsidRDefault="00B55E49" w:rsidP="00B55E49">
            <w:pPr>
              <w:pStyle w:val="a4"/>
              <w:jc w:val="center"/>
              <w:rPr>
                <w:rFonts w:ascii="Times New Roman" w:hAnsi="Times New Roman" w:cs="Times New Roman"/>
                <w:b/>
                <w:lang w:eastAsia="uk-UA" w:bidi="uk-UA"/>
              </w:rPr>
            </w:pPr>
            <w:r w:rsidRPr="00B55E49">
              <w:rPr>
                <w:rFonts w:ascii="Times New Roman" w:hAnsi="Times New Roman" w:cs="Times New Roman"/>
                <w:b/>
                <w:lang w:eastAsia="uk-UA" w:bidi="uk-UA"/>
              </w:rPr>
              <w:t>Зміст заходів</w:t>
            </w:r>
          </w:p>
        </w:tc>
        <w:tc>
          <w:tcPr>
            <w:tcW w:w="1388" w:type="dxa"/>
            <w:vAlign w:val="center"/>
          </w:tcPr>
          <w:p w14:paraId="158A7819" w14:textId="77777777" w:rsidR="00B55E49" w:rsidRPr="00B55E49" w:rsidRDefault="00B55E49" w:rsidP="00B55E49">
            <w:pPr>
              <w:pStyle w:val="a4"/>
              <w:jc w:val="center"/>
              <w:rPr>
                <w:rFonts w:ascii="Times New Roman" w:hAnsi="Times New Roman" w:cs="Times New Roman"/>
                <w:b/>
                <w:lang w:eastAsia="uk-UA" w:bidi="uk-UA"/>
              </w:rPr>
            </w:pPr>
            <w:r w:rsidRPr="00B55E49">
              <w:rPr>
                <w:rFonts w:ascii="Times New Roman" w:hAnsi="Times New Roman" w:cs="Times New Roman"/>
                <w:b/>
                <w:lang w:eastAsia="uk-UA" w:bidi="uk-UA"/>
              </w:rPr>
              <w:t>Термін</w:t>
            </w:r>
          </w:p>
          <w:p w14:paraId="7C2E1B57" w14:textId="77777777" w:rsidR="00B55E49" w:rsidRPr="00B55E49" w:rsidRDefault="00B55E49" w:rsidP="00B55E49">
            <w:pPr>
              <w:pStyle w:val="a4"/>
              <w:jc w:val="center"/>
              <w:rPr>
                <w:rFonts w:ascii="Times New Roman" w:hAnsi="Times New Roman" w:cs="Times New Roman"/>
                <w:b/>
                <w:lang w:eastAsia="uk-UA" w:bidi="uk-UA"/>
              </w:rPr>
            </w:pPr>
            <w:r w:rsidRPr="00B55E49">
              <w:rPr>
                <w:rFonts w:ascii="Times New Roman" w:hAnsi="Times New Roman" w:cs="Times New Roman"/>
                <w:b/>
                <w:lang w:eastAsia="uk-UA" w:bidi="uk-UA"/>
              </w:rPr>
              <w:t>виконання</w:t>
            </w:r>
          </w:p>
        </w:tc>
        <w:tc>
          <w:tcPr>
            <w:tcW w:w="1493" w:type="dxa"/>
            <w:vAlign w:val="center"/>
          </w:tcPr>
          <w:p w14:paraId="0FDBC4A8" w14:textId="77777777" w:rsidR="00B55E49" w:rsidRPr="00B55E49" w:rsidRDefault="00B55E49" w:rsidP="00B55E49">
            <w:pPr>
              <w:pStyle w:val="a4"/>
              <w:jc w:val="center"/>
              <w:rPr>
                <w:rFonts w:ascii="Times New Roman" w:hAnsi="Times New Roman" w:cs="Times New Roman"/>
                <w:b/>
                <w:lang w:eastAsia="uk-UA" w:bidi="uk-UA"/>
              </w:rPr>
            </w:pPr>
            <w:r w:rsidRPr="00B55E49">
              <w:rPr>
                <w:rFonts w:ascii="Times New Roman" w:hAnsi="Times New Roman" w:cs="Times New Roman"/>
                <w:b/>
                <w:lang w:eastAsia="uk-UA" w:bidi="uk-UA"/>
              </w:rPr>
              <w:t>Виконавці</w:t>
            </w:r>
          </w:p>
        </w:tc>
        <w:tc>
          <w:tcPr>
            <w:tcW w:w="1704" w:type="dxa"/>
            <w:vAlign w:val="center"/>
          </w:tcPr>
          <w:p w14:paraId="7D1411CE" w14:textId="77777777" w:rsidR="00B55E49" w:rsidRPr="00B55E49" w:rsidRDefault="00B55E49" w:rsidP="00B55E49">
            <w:pPr>
              <w:pStyle w:val="a4"/>
              <w:jc w:val="center"/>
              <w:rPr>
                <w:rFonts w:ascii="Times New Roman" w:hAnsi="Times New Roman" w:cs="Times New Roman"/>
                <w:b/>
                <w:lang w:eastAsia="uk-UA" w:bidi="uk-UA"/>
              </w:rPr>
            </w:pPr>
            <w:r w:rsidRPr="00B55E49">
              <w:rPr>
                <w:rFonts w:ascii="Times New Roman" w:hAnsi="Times New Roman" w:cs="Times New Roman"/>
                <w:b/>
                <w:lang w:eastAsia="uk-UA" w:bidi="uk-UA"/>
              </w:rPr>
              <w:t>Річний обсяг фінансування тис. грн.</w:t>
            </w:r>
          </w:p>
        </w:tc>
        <w:tc>
          <w:tcPr>
            <w:tcW w:w="1944" w:type="dxa"/>
            <w:vAlign w:val="center"/>
          </w:tcPr>
          <w:p w14:paraId="05FC158F" w14:textId="77777777" w:rsidR="00B55E49" w:rsidRPr="00B55E49" w:rsidRDefault="00B55E49" w:rsidP="00B55E49">
            <w:pPr>
              <w:pStyle w:val="a4"/>
              <w:jc w:val="center"/>
              <w:rPr>
                <w:rFonts w:ascii="Times New Roman" w:hAnsi="Times New Roman" w:cs="Times New Roman"/>
                <w:b/>
                <w:lang w:eastAsia="uk-UA" w:bidi="uk-UA"/>
              </w:rPr>
            </w:pPr>
            <w:r w:rsidRPr="00B55E49">
              <w:rPr>
                <w:rFonts w:ascii="Times New Roman" w:hAnsi="Times New Roman" w:cs="Times New Roman"/>
                <w:b/>
                <w:lang w:eastAsia="uk-UA" w:bidi="uk-UA"/>
              </w:rPr>
              <w:t>Фактично профінансовано у звітному періоді тис. грн.</w:t>
            </w:r>
          </w:p>
        </w:tc>
        <w:tc>
          <w:tcPr>
            <w:tcW w:w="1441" w:type="dxa"/>
            <w:vAlign w:val="center"/>
          </w:tcPr>
          <w:p w14:paraId="32D3BD08" w14:textId="77777777" w:rsidR="00B55E49" w:rsidRPr="00B55E49" w:rsidRDefault="00B55E49" w:rsidP="00B55E49">
            <w:pPr>
              <w:pStyle w:val="a4"/>
              <w:jc w:val="center"/>
              <w:rPr>
                <w:rFonts w:ascii="Times New Roman" w:hAnsi="Times New Roman" w:cs="Times New Roman"/>
                <w:b/>
                <w:lang w:val="ru-RU"/>
              </w:rPr>
            </w:pPr>
            <w:proofErr w:type="spellStart"/>
            <w:r w:rsidRPr="00B55E49">
              <w:rPr>
                <w:rFonts w:ascii="Times New Roman" w:hAnsi="Times New Roman" w:cs="Times New Roman"/>
                <w:b/>
                <w:lang w:val="ru-RU"/>
              </w:rPr>
              <w:t>Відсоток</w:t>
            </w:r>
            <w:proofErr w:type="spellEnd"/>
            <w:r w:rsidRPr="00B55E49">
              <w:rPr>
                <w:rFonts w:ascii="Times New Roman" w:hAnsi="Times New Roman" w:cs="Times New Roman"/>
                <w:b/>
                <w:lang w:val="ru-RU"/>
              </w:rPr>
              <w:t xml:space="preserve"> </w:t>
            </w:r>
            <w:proofErr w:type="spellStart"/>
            <w:r w:rsidRPr="00B55E49">
              <w:rPr>
                <w:rFonts w:ascii="Times New Roman" w:hAnsi="Times New Roman" w:cs="Times New Roman"/>
                <w:b/>
                <w:lang w:val="ru-RU"/>
              </w:rPr>
              <w:t>виконання</w:t>
            </w:r>
            <w:proofErr w:type="spellEnd"/>
            <w:r w:rsidRPr="00B55E49">
              <w:rPr>
                <w:rFonts w:ascii="Times New Roman" w:hAnsi="Times New Roman" w:cs="Times New Roman"/>
                <w:b/>
                <w:lang w:val="ru-RU"/>
              </w:rPr>
              <w:t xml:space="preserve"> </w:t>
            </w:r>
            <w:proofErr w:type="gramStart"/>
            <w:r w:rsidRPr="00B55E49">
              <w:rPr>
                <w:rFonts w:ascii="Times New Roman" w:hAnsi="Times New Roman" w:cs="Times New Roman"/>
                <w:b/>
                <w:lang w:val="ru-RU"/>
              </w:rPr>
              <w:t>заходу,%</w:t>
            </w:r>
            <w:proofErr w:type="gramEnd"/>
          </w:p>
        </w:tc>
        <w:tc>
          <w:tcPr>
            <w:tcW w:w="2204" w:type="dxa"/>
          </w:tcPr>
          <w:p w14:paraId="0007AA96" w14:textId="77777777" w:rsidR="00B55E49" w:rsidRPr="00B55E49" w:rsidRDefault="00B55E49" w:rsidP="00B55E49">
            <w:pPr>
              <w:pStyle w:val="a4"/>
              <w:jc w:val="center"/>
              <w:rPr>
                <w:rFonts w:ascii="Times New Roman" w:hAnsi="Times New Roman" w:cs="Times New Roman"/>
                <w:b/>
                <w:lang w:val="ru-RU"/>
              </w:rPr>
            </w:pPr>
          </w:p>
          <w:p w14:paraId="4127E554" w14:textId="77777777" w:rsidR="00B55E49" w:rsidRPr="00B55E49" w:rsidRDefault="00B55E49" w:rsidP="00B55E49">
            <w:pPr>
              <w:pStyle w:val="a4"/>
              <w:jc w:val="center"/>
              <w:rPr>
                <w:rFonts w:ascii="Times New Roman" w:hAnsi="Times New Roman" w:cs="Times New Roman"/>
                <w:b/>
                <w:lang w:eastAsia="uk-UA" w:bidi="uk-UA"/>
              </w:rPr>
            </w:pPr>
            <w:r w:rsidRPr="00B55E49">
              <w:rPr>
                <w:rFonts w:ascii="Times New Roman" w:hAnsi="Times New Roman" w:cs="Times New Roman"/>
                <w:b/>
                <w:lang w:eastAsia="uk-UA" w:bidi="uk-UA"/>
              </w:rPr>
              <w:t>Інформація про виконання або причини невиконання</w:t>
            </w:r>
          </w:p>
        </w:tc>
      </w:tr>
      <w:tr w:rsidR="00B55E49" w14:paraId="1E9458A8" w14:textId="77777777" w:rsidTr="00B55E49">
        <w:tc>
          <w:tcPr>
            <w:tcW w:w="905" w:type="dxa"/>
            <w:tcBorders>
              <w:top w:val="single" w:sz="4" w:space="0" w:color="auto"/>
              <w:left w:val="single" w:sz="4" w:space="0" w:color="auto"/>
              <w:bottom w:val="single" w:sz="4" w:space="0" w:color="auto"/>
              <w:right w:val="nil"/>
            </w:tcBorders>
            <w:shd w:val="clear" w:color="auto" w:fill="FFFFFF"/>
            <w:vAlign w:val="center"/>
          </w:tcPr>
          <w:p w14:paraId="31535FC2" w14:textId="77777777" w:rsidR="00B55E49" w:rsidRPr="00B55E49" w:rsidRDefault="00B55E49" w:rsidP="00B55E49">
            <w:pPr>
              <w:pStyle w:val="a4"/>
              <w:jc w:val="center"/>
              <w:rPr>
                <w:rFonts w:ascii="Times New Roman" w:eastAsia="Microsoft Sans Serif" w:hAnsi="Times New Roman" w:cs="Times New Roman"/>
                <w:lang w:eastAsia="uk-UA" w:bidi="uk-UA"/>
              </w:rPr>
            </w:pPr>
            <w:r w:rsidRPr="00B55E49">
              <w:rPr>
                <w:rFonts w:ascii="Times New Roman" w:eastAsia="Microsoft Sans Serif" w:hAnsi="Times New Roman" w:cs="Times New Roman"/>
                <w:lang w:eastAsia="uk-UA" w:bidi="uk-UA"/>
              </w:rPr>
              <w:lastRenderedPageBreak/>
              <w:t>1</w:t>
            </w:r>
          </w:p>
        </w:tc>
        <w:tc>
          <w:tcPr>
            <w:tcW w:w="1521" w:type="dxa"/>
            <w:tcBorders>
              <w:top w:val="single" w:sz="4" w:space="0" w:color="auto"/>
              <w:left w:val="single" w:sz="4" w:space="0" w:color="auto"/>
              <w:bottom w:val="single" w:sz="4" w:space="0" w:color="auto"/>
              <w:right w:val="nil"/>
            </w:tcBorders>
            <w:shd w:val="clear" w:color="auto" w:fill="FFFFFF"/>
            <w:vAlign w:val="center"/>
          </w:tcPr>
          <w:p w14:paraId="668D571D" w14:textId="77777777" w:rsidR="00B55E49" w:rsidRPr="00B55E49" w:rsidRDefault="00B55E49" w:rsidP="00B55E49">
            <w:pPr>
              <w:pStyle w:val="a4"/>
              <w:jc w:val="center"/>
              <w:rPr>
                <w:rFonts w:ascii="Times New Roman" w:eastAsia="Microsoft Sans Serif" w:hAnsi="Times New Roman" w:cs="Times New Roman"/>
                <w:lang w:eastAsia="uk-UA" w:bidi="uk-UA"/>
              </w:rPr>
            </w:pPr>
            <w:r w:rsidRPr="00B55E49">
              <w:rPr>
                <w:rFonts w:ascii="Times New Roman" w:hAnsi="Times New Roman" w:cs="Times New Roman"/>
                <w:color w:val="333333"/>
                <w:shd w:val="clear" w:color="auto" w:fill="FFFFFF"/>
              </w:rPr>
              <w:t>Організація харчування у закладах освіти</w:t>
            </w:r>
            <w:r w:rsidRPr="00B55E49">
              <w:rPr>
                <w:rFonts w:ascii="Times New Roman" w:hAnsi="Times New Roman" w:cs="Times New Roman"/>
                <w:color w:val="333333"/>
                <w:shd w:val="clear" w:color="auto" w:fill="FFFFFF"/>
                <w:lang w:val="ru-RU"/>
              </w:rPr>
              <w:t xml:space="preserve"> відповідно до </w:t>
            </w:r>
            <w:r w:rsidRPr="00B55E49">
              <w:rPr>
                <w:rFonts w:ascii="Times New Roman" w:hAnsi="Times New Roman" w:cs="Times New Roman"/>
              </w:rPr>
              <w:t xml:space="preserve"> </w:t>
            </w:r>
            <w:r w:rsidRPr="00B55E49">
              <w:rPr>
                <w:rFonts w:ascii="Times New Roman" w:hAnsi="Times New Roman" w:cs="Times New Roman"/>
                <w:color w:val="333333"/>
                <w:shd w:val="clear" w:color="auto" w:fill="FFFFFF"/>
              </w:rPr>
              <w:t xml:space="preserve"> норм НАССР</w:t>
            </w:r>
          </w:p>
        </w:tc>
        <w:tc>
          <w:tcPr>
            <w:tcW w:w="1652" w:type="dxa"/>
            <w:tcBorders>
              <w:top w:val="single" w:sz="4" w:space="0" w:color="auto"/>
              <w:left w:val="single" w:sz="4" w:space="0" w:color="auto"/>
              <w:bottom w:val="single" w:sz="4" w:space="0" w:color="auto"/>
              <w:right w:val="nil"/>
            </w:tcBorders>
            <w:shd w:val="clear" w:color="auto" w:fill="FFFFFF"/>
            <w:vAlign w:val="center"/>
          </w:tcPr>
          <w:p w14:paraId="5753D1DE" w14:textId="77777777" w:rsidR="00B55E49" w:rsidRPr="00B55E49" w:rsidRDefault="00B55E49" w:rsidP="00B55E49">
            <w:pPr>
              <w:pStyle w:val="a4"/>
              <w:jc w:val="center"/>
              <w:rPr>
                <w:rFonts w:ascii="Times New Roman" w:eastAsia="Microsoft Sans Serif" w:hAnsi="Times New Roman" w:cs="Times New Roman"/>
                <w:lang w:eastAsia="uk-UA" w:bidi="uk-UA"/>
              </w:rPr>
            </w:pPr>
            <w:r w:rsidRPr="00B55E49">
              <w:rPr>
                <w:rFonts w:ascii="Times New Roman" w:hAnsi="Times New Roman" w:cs="Times New Roman"/>
                <w:color w:val="333333"/>
                <w:shd w:val="clear" w:color="auto" w:fill="FFFFFF"/>
              </w:rPr>
              <w:t>Організація харчування у закладах освіти</w:t>
            </w:r>
            <w:r w:rsidRPr="00B55E49">
              <w:rPr>
                <w:rFonts w:ascii="Times New Roman" w:hAnsi="Times New Roman" w:cs="Times New Roman"/>
                <w:color w:val="333333"/>
                <w:shd w:val="clear" w:color="auto" w:fill="FFFFFF"/>
                <w:lang w:val="ru-RU"/>
              </w:rPr>
              <w:t xml:space="preserve"> відповідно до </w:t>
            </w:r>
            <w:r w:rsidRPr="00B55E49">
              <w:rPr>
                <w:rFonts w:ascii="Times New Roman" w:hAnsi="Times New Roman" w:cs="Times New Roman"/>
              </w:rPr>
              <w:t xml:space="preserve"> </w:t>
            </w:r>
            <w:r w:rsidRPr="00B55E49">
              <w:rPr>
                <w:rFonts w:ascii="Times New Roman" w:hAnsi="Times New Roman" w:cs="Times New Roman"/>
                <w:color w:val="333333"/>
                <w:shd w:val="clear" w:color="auto" w:fill="FFFFFF"/>
              </w:rPr>
              <w:t xml:space="preserve"> норм харчування, вимог санітарного законодавства та законодавства про безпечність та окремі показники якості харчових продуктів. </w:t>
            </w:r>
            <w:r w:rsidRPr="00B55E49">
              <w:rPr>
                <w:rFonts w:ascii="Times New Roman" w:hAnsi="Times New Roman" w:cs="Times New Roman"/>
                <w:color w:val="333333"/>
                <w:shd w:val="clear" w:color="auto" w:fill="FFFFFF"/>
                <w:lang w:val="ru-RU"/>
              </w:rPr>
              <w:t>Д</w:t>
            </w:r>
            <w:r w:rsidRPr="00B55E49">
              <w:rPr>
                <w:rFonts w:ascii="Times New Roman" w:hAnsi="Times New Roman" w:cs="Times New Roman"/>
                <w:color w:val="333333"/>
                <w:shd w:val="clear" w:color="auto" w:fill="FFFFFF"/>
              </w:rPr>
              <w:t>отриманням процедур, заснованих на принципах системи аналізу небезпечних факторів та контролю у критичних точках НАССР</w:t>
            </w:r>
          </w:p>
        </w:tc>
        <w:tc>
          <w:tcPr>
            <w:tcW w:w="1388" w:type="dxa"/>
            <w:tcBorders>
              <w:top w:val="single" w:sz="4" w:space="0" w:color="auto"/>
              <w:left w:val="single" w:sz="4" w:space="0" w:color="auto"/>
              <w:bottom w:val="single" w:sz="4" w:space="0" w:color="auto"/>
              <w:right w:val="nil"/>
            </w:tcBorders>
            <w:shd w:val="clear" w:color="auto" w:fill="FFFFFF"/>
            <w:vAlign w:val="center"/>
          </w:tcPr>
          <w:p w14:paraId="45A725CA" w14:textId="77777777" w:rsidR="00B55E49" w:rsidRPr="00B55E49" w:rsidRDefault="00B55E49" w:rsidP="00B55E49">
            <w:pPr>
              <w:pStyle w:val="a4"/>
              <w:jc w:val="center"/>
              <w:rPr>
                <w:rFonts w:ascii="Times New Roman" w:eastAsia="Microsoft Sans Serif" w:hAnsi="Times New Roman" w:cs="Times New Roman"/>
                <w:lang w:eastAsia="uk-UA" w:bidi="uk-UA"/>
              </w:rPr>
            </w:pPr>
          </w:p>
          <w:p w14:paraId="38617EB0" w14:textId="77777777" w:rsidR="00B55E49" w:rsidRPr="00B55E49" w:rsidRDefault="00B55E49" w:rsidP="00B55E49">
            <w:pPr>
              <w:pStyle w:val="a4"/>
              <w:jc w:val="center"/>
              <w:rPr>
                <w:rFonts w:ascii="Times New Roman" w:eastAsia="Microsoft Sans Serif" w:hAnsi="Times New Roman" w:cs="Times New Roman"/>
                <w:lang w:eastAsia="uk-UA" w:bidi="uk-UA"/>
              </w:rPr>
            </w:pPr>
            <w:r w:rsidRPr="00B55E49">
              <w:rPr>
                <w:rFonts w:ascii="Times New Roman" w:eastAsia="Microsoft Sans Serif" w:hAnsi="Times New Roman" w:cs="Times New Roman"/>
                <w:lang w:eastAsia="uk-UA" w:bidi="uk-UA"/>
              </w:rPr>
              <w:t>2024</w:t>
            </w:r>
          </w:p>
          <w:p w14:paraId="0F460AA5" w14:textId="77777777" w:rsidR="00B55E49" w:rsidRPr="00B55E49" w:rsidRDefault="00B55E49" w:rsidP="00B55E49">
            <w:pPr>
              <w:pStyle w:val="a4"/>
              <w:jc w:val="center"/>
              <w:rPr>
                <w:rFonts w:ascii="Times New Roman" w:eastAsia="Microsoft Sans Serif" w:hAnsi="Times New Roman" w:cs="Times New Roman"/>
                <w:lang w:eastAsia="uk-UA" w:bidi="uk-UA"/>
              </w:rPr>
            </w:pPr>
          </w:p>
        </w:tc>
        <w:tc>
          <w:tcPr>
            <w:tcW w:w="1493" w:type="dxa"/>
            <w:tcBorders>
              <w:top w:val="single" w:sz="4" w:space="0" w:color="auto"/>
              <w:left w:val="single" w:sz="4" w:space="0" w:color="auto"/>
              <w:bottom w:val="single" w:sz="4" w:space="0" w:color="auto"/>
              <w:right w:val="nil"/>
            </w:tcBorders>
            <w:shd w:val="clear" w:color="auto" w:fill="FFFFFF"/>
            <w:vAlign w:val="center"/>
          </w:tcPr>
          <w:p w14:paraId="0D131437" w14:textId="77777777" w:rsidR="00B55E49" w:rsidRPr="00B55E49" w:rsidRDefault="00B55E49" w:rsidP="00B55E49">
            <w:pPr>
              <w:pStyle w:val="a4"/>
              <w:jc w:val="center"/>
              <w:rPr>
                <w:rFonts w:ascii="Times New Roman" w:eastAsia="Microsoft Sans Serif" w:hAnsi="Times New Roman" w:cs="Times New Roman"/>
                <w:u w:val="single"/>
                <w:lang w:eastAsia="uk-UA" w:bidi="uk-UA"/>
              </w:rPr>
            </w:pPr>
            <w:r w:rsidRPr="00B55E49">
              <w:rPr>
                <w:rFonts w:ascii="Times New Roman" w:eastAsia="Microsoft Sans Serif" w:hAnsi="Times New Roman" w:cs="Times New Roman"/>
                <w:lang w:eastAsia="uk-UA" w:bidi="uk-UA"/>
              </w:rPr>
              <w:t>Управління освіти Фонтанської сільської  ради Одеського</w:t>
            </w:r>
            <w:r w:rsidRPr="00B55E49">
              <w:rPr>
                <w:rFonts w:ascii="Times New Roman" w:eastAsia="Microsoft Sans Serif" w:hAnsi="Times New Roman" w:cs="Times New Roman"/>
                <w:u w:val="single"/>
                <w:lang w:eastAsia="uk-UA" w:bidi="uk-UA"/>
              </w:rPr>
              <w:t xml:space="preserve"> </w:t>
            </w:r>
            <w:r w:rsidRPr="00B55E49">
              <w:rPr>
                <w:rFonts w:ascii="Times New Roman" w:eastAsia="Microsoft Sans Serif" w:hAnsi="Times New Roman" w:cs="Times New Roman"/>
                <w:lang w:eastAsia="uk-UA" w:bidi="uk-UA"/>
              </w:rPr>
              <w:t>району Одеської області</w:t>
            </w:r>
          </w:p>
          <w:p w14:paraId="2FFB4544" w14:textId="77777777" w:rsidR="00B55E49" w:rsidRPr="00B55E49" w:rsidRDefault="00B55E49" w:rsidP="00B55E49">
            <w:pPr>
              <w:pStyle w:val="a4"/>
              <w:jc w:val="center"/>
              <w:rPr>
                <w:rFonts w:ascii="Times New Roman" w:eastAsia="Microsoft Sans Serif" w:hAnsi="Times New Roman" w:cs="Times New Roman"/>
                <w:lang w:eastAsia="uk-UA" w:bidi="uk-UA"/>
              </w:rPr>
            </w:pPr>
          </w:p>
          <w:p w14:paraId="559D1FE3" w14:textId="77777777" w:rsidR="00B55E49" w:rsidRPr="00B55E49" w:rsidRDefault="00B55E49" w:rsidP="00B55E49">
            <w:pPr>
              <w:pStyle w:val="a4"/>
              <w:jc w:val="center"/>
              <w:rPr>
                <w:rFonts w:ascii="Times New Roman" w:eastAsia="Microsoft Sans Serif" w:hAnsi="Times New Roman" w:cs="Times New Roman"/>
                <w:lang w:eastAsia="uk-UA" w:bidi="uk-UA"/>
              </w:rPr>
            </w:pPr>
          </w:p>
          <w:p w14:paraId="07DD2DAC" w14:textId="77777777" w:rsidR="00B55E49" w:rsidRPr="00B55E49" w:rsidRDefault="00B55E49" w:rsidP="00B55E49">
            <w:pPr>
              <w:pStyle w:val="a4"/>
              <w:jc w:val="center"/>
              <w:rPr>
                <w:rFonts w:ascii="Times New Roman" w:eastAsia="Microsoft Sans Serif" w:hAnsi="Times New Roman" w:cs="Times New Roman"/>
                <w:lang w:eastAsia="uk-UA" w:bidi="uk-UA"/>
              </w:rPr>
            </w:pPr>
          </w:p>
          <w:p w14:paraId="4B2DC9AB" w14:textId="77777777" w:rsidR="00B55E49" w:rsidRPr="00B55E49" w:rsidRDefault="00B55E49" w:rsidP="00B55E49">
            <w:pPr>
              <w:pStyle w:val="a4"/>
              <w:jc w:val="center"/>
              <w:rPr>
                <w:rFonts w:ascii="Times New Roman" w:eastAsia="Microsoft Sans Serif" w:hAnsi="Times New Roman" w:cs="Times New Roman"/>
                <w:lang w:eastAsia="uk-UA" w:bidi="uk-UA"/>
              </w:rPr>
            </w:pPr>
          </w:p>
          <w:p w14:paraId="369E8914" w14:textId="77777777" w:rsidR="00B55E49" w:rsidRPr="00B55E49" w:rsidRDefault="00B55E49" w:rsidP="00B55E49">
            <w:pPr>
              <w:pStyle w:val="a4"/>
              <w:jc w:val="center"/>
              <w:rPr>
                <w:rFonts w:ascii="Times New Roman" w:eastAsia="Microsoft Sans Serif" w:hAnsi="Times New Roman" w:cs="Times New Roman"/>
                <w:lang w:eastAsia="uk-UA" w:bidi="uk-UA"/>
              </w:rPr>
            </w:pPr>
          </w:p>
          <w:p w14:paraId="7AFD8394" w14:textId="77777777" w:rsidR="00B55E49" w:rsidRPr="00B55E49" w:rsidRDefault="00B55E49" w:rsidP="00B55E49">
            <w:pPr>
              <w:pStyle w:val="a4"/>
              <w:jc w:val="center"/>
              <w:rPr>
                <w:rFonts w:ascii="Times New Roman" w:eastAsia="Microsoft Sans Serif" w:hAnsi="Times New Roman" w:cs="Times New Roman"/>
                <w:lang w:eastAsia="uk-UA" w:bidi="uk-UA"/>
              </w:rPr>
            </w:pPr>
          </w:p>
          <w:p w14:paraId="6AADB142" w14:textId="77777777" w:rsidR="00B55E49" w:rsidRPr="00B55E49" w:rsidRDefault="00B55E49" w:rsidP="00B55E49">
            <w:pPr>
              <w:pStyle w:val="a4"/>
              <w:jc w:val="center"/>
              <w:rPr>
                <w:rFonts w:ascii="Times New Roman" w:eastAsia="Microsoft Sans Serif" w:hAnsi="Times New Roman" w:cs="Times New Roman"/>
                <w:lang w:eastAsia="uk-UA" w:bidi="uk-UA"/>
              </w:rPr>
            </w:pPr>
          </w:p>
          <w:p w14:paraId="247631C8" w14:textId="77777777" w:rsidR="00B55E49" w:rsidRPr="00B55E49" w:rsidRDefault="00B55E49" w:rsidP="00B55E49">
            <w:pPr>
              <w:pStyle w:val="a4"/>
              <w:jc w:val="center"/>
              <w:rPr>
                <w:rFonts w:ascii="Times New Roman" w:eastAsia="Microsoft Sans Serif" w:hAnsi="Times New Roman" w:cs="Times New Roman"/>
                <w:lang w:eastAsia="uk-UA" w:bidi="uk-UA"/>
              </w:rPr>
            </w:pPr>
          </w:p>
          <w:p w14:paraId="65608259" w14:textId="77777777" w:rsidR="00B55E49" w:rsidRPr="00B55E49" w:rsidRDefault="00B55E49" w:rsidP="00B55E49">
            <w:pPr>
              <w:pStyle w:val="a4"/>
              <w:jc w:val="center"/>
              <w:rPr>
                <w:rFonts w:ascii="Times New Roman" w:eastAsia="Microsoft Sans Serif" w:hAnsi="Times New Roman" w:cs="Times New Roman"/>
                <w:lang w:eastAsia="uk-UA" w:bidi="uk-UA"/>
              </w:rPr>
            </w:pPr>
          </w:p>
          <w:p w14:paraId="42756F1E" w14:textId="77777777" w:rsidR="00B55E49" w:rsidRPr="00B55E49" w:rsidRDefault="00B55E49" w:rsidP="00B55E49">
            <w:pPr>
              <w:pStyle w:val="a4"/>
              <w:jc w:val="center"/>
              <w:rPr>
                <w:rFonts w:ascii="Times New Roman" w:eastAsia="Microsoft Sans Serif" w:hAnsi="Times New Roman" w:cs="Times New Roman"/>
                <w:lang w:eastAsia="uk-UA" w:bidi="uk-UA"/>
              </w:rPr>
            </w:pPr>
          </w:p>
          <w:p w14:paraId="2E34A31F" w14:textId="77777777" w:rsidR="00B55E49" w:rsidRPr="00B55E49" w:rsidRDefault="00B55E49" w:rsidP="00B55E49">
            <w:pPr>
              <w:pStyle w:val="a4"/>
              <w:jc w:val="center"/>
              <w:rPr>
                <w:rFonts w:ascii="Times New Roman" w:eastAsia="Microsoft Sans Serif" w:hAnsi="Times New Roman" w:cs="Times New Roman"/>
                <w:lang w:eastAsia="uk-UA" w:bidi="uk-UA"/>
              </w:rPr>
            </w:pPr>
          </w:p>
          <w:p w14:paraId="3462B235" w14:textId="77777777" w:rsidR="00B55E49" w:rsidRPr="00B55E49" w:rsidRDefault="00B55E49" w:rsidP="00B55E49">
            <w:pPr>
              <w:pStyle w:val="a4"/>
              <w:jc w:val="center"/>
              <w:rPr>
                <w:rFonts w:ascii="Times New Roman" w:eastAsia="Microsoft Sans Serif" w:hAnsi="Times New Roman" w:cs="Times New Roman"/>
                <w:lang w:eastAsia="uk-UA" w:bidi="uk-UA"/>
              </w:rPr>
            </w:pPr>
          </w:p>
          <w:p w14:paraId="495B5BD8" w14:textId="77777777" w:rsidR="00B55E49" w:rsidRPr="00B55E49" w:rsidRDefault="00B55E49" w:rsidP="00B55E49">
            <w:pPr>
              <w:pStyle w:val="a4"/>
              <w:jc w:val="center"/>
              <w:rPr>
                <w:rFonts w:ascii="Times New Roman" w:eastAsia="Microsoft Sans Serif" w:hAnsi="Times New Roman" w:cs="Times New Roman"/>
                <w:lang w:eastAsia="uk-UA" w:bidi="uk-UA"/>
              </w:rPr>
            </w:pPr>
          </w:p>
          <w:p w14:paraId="50DF36F9" w14:textId="77777777" w:rsidR="00B55E49" w:rsidRPr="00B55E49" w:rsidRDefault="00B55E49" w:rsidP="00B55E49">
            <w:pPr>
              <w:pStyle w:val="a4"/>
              <w:jc w:val="center"/>
              <w:rPr>
                <w:rFonts w:ascii="Times New Roman" w:eastAsia="Microsoft Sans Serif" w:hAnsi="Times New Roman" w:cs="Times New Roman"/>
                <w:lang w:eastAsia="uk-UA" w:bidi="uk-UA"/>
              </w:rPr>
            </w:pPr>
          </w:p>
          <w:p w14:paraId="1E4CCF91" w14:textId="77777777" w:rsidR="00B55E49" w:rsidRPr="00B55E49" w:rsidRDefault="00B55E49" w:rsidP="00B55E49">
            <w:pPr>
              <w:pStyle w:val="a4"/>
              <w:jc w:val="center"/>
              <w:rPr>
                <w:rFonts w:ascii="Times New Roman" w:eastAsia="Microsoft Sans Serif" w:hAnsi="Times New Roman" w:cs="Times New Roman"/>
                <w:lang w:eastAsia="uk-UA" w:bidi="uk-UA"/>
              </w:rPr>
            </w:pPr>
          </w:p>
          <w:p w14:paraId="03C3B0BE" w14:textId="77777777" w:rsidR="00B55E49" w:rsidRPr="00B55E49" w:rsidRDefault="00B55E49" w:rsidP="00B55E49">
            <w:pPr>
              <w:pStyle w:val="a4"/>
              <w:jc w:val="center"/>
              <w:rPr>
                <w:rFonts w:ascii="Times New Roman" w:eastAsia="Microsoft Sans Serif" w:hAnsi="Times New Roman" w:cs="Times New Roman"/>
                <w:lang w:val="ru-RU" w:eastAsia="uk-UA" w:bidi="uk-UA"/>
              </w:rPr>
            </w:pPr>
            <w:r w:rsidRPr="00B55E49">
              <w:rPr>
                <w:rFonts w:ascii="Times New Roman" w:eastAsia="Microsoft Sans Serif" w:hAnsi="Times New Roman" w:cs="Times New Roman"/>
                <w:lang w:val="ru-RU" w:eastAsia="uk-UA" w:bidi="uk-UA"/>
              </w:rPr>
              <w:t>ВСЬОГО</w:t>
            </w:r>
          </w:p>
        </w:tc>
        <w:tc>
          <w:tcPr>
            <w:tcW w:w="1704" w:type="dxa"/>
            <w:tcBorders>
              <w:top w:val="single" w:sz="4" w:space="0" w:color="auto"/>
              <w:left w:val="single" w:sz="4" w:space="0" w:color="auto"/>
              <w:bottom w:val="single" w:sz="4" w:space="0" w:color="auto"/>
              <w:right w:val="nil"/>
            </w:tcBorders>
            <w:shd w:val="clear" w:color="auto" w:fill="FFFFFF"/>
            <w:vAlign w:val="center"/>
          </w:tcPr>
          <w:p w14:paraId="05600BF2" w14:textId="77777777" w:rsidR="00B55E49" w:rsidRPr="00B55E49" w:rsidRDefault="00B55E49" w:rsidP="00B55E49">
            <w:pPr>
              <w:pStyle w:val="a4"/>
              <w:jc w:val="center"/>
              <w:rPr>
                <w:rFonts w:ascii="Times New Roman" w:eastAsia="Microsoft Sans Serif" w:hAnsi="Times New Roman" w:cs="Times New Roman"/>
                <w:lang w:val="ru-RU" w:eastAsia="uk-UA" w:bidi="uk-UA"/>
              </w:rPr>
            </w:pPr>
            <w:r w:rsidRPr="00B55E49">
              <w:rPr>
                <w:rFonts w:ascii="Times New Roman" w:eastAsia="Microsoft Sans Serif" w:hAnsi="Times New Roman" w:cs="Times New Roman"/>
                <w:lang w:val="ru-RU" w:eastAsia="uk-UA" w:bidi="uk-UA"/>
              </w:rPr>
              <w:t>500 000</w:t>
            </w:r>
          </w:p>
          <w:p w14:paraId="50B6E8C1"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140C038A"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2BF08D4A"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466926A6"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4AFC952E"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56F3EE9C"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6715BBE6"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47D64F9B"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03B8BA1D"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60C8A4FA"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0C6DFEBD"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72D24C0F"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08BCCC85"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4DFEC18A"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41539FF4"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402C1ECB" w14:textId="77777777" w:rsidR="00B55E49" w:rsidRPr="00B55E49" w:rsidRDefault="00B55E49" w:rsidP="00B55E49">
            <w:pPr>
              <w:pStyle w:val="a4"/>
              <w:jc w:val="center"/>
              <w:rPr>
                <w:rFonts w:ascii="Times New Roman" w:eastAsia="Microsoft Sans Serif" w:hAnsi="Times New Roman" w:cs="Times New Roman"/>
                <w:lang w:val="ru-RU" w:eastAsia="uk-UA" w:bidi="uk-UA"/>
              </w:rPr>
            </w:pPr>
            <w:r w:rsidRPr="00B55E49">
              <w:rPr>
                <w:rFonts w:ascii="Times New Roman" w:eastAsia="Microsoft Sans Serif" w:hAnsi="Times New Roman" w:cs="Times New Roman"/>
                <w:lang w:val="ru-RU" w:eastAsia="uk-UA" w:bidi="uk-UA"/>
              </w:rPr>
              <w:t>50 000</w:t>
            </w:r>
          </w:p>
          <w:p w14:paraId="77A632B3"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3DF3FEE1"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5485CF56"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2C6FE8AA"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5C3D941A"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41679B30" w14:textId="77777777" w:rsidR="00B55E49" w:rsidRPr="00B55E49" w:rsidRDefault="00B55E49" w:rsidP="00B55E49">
            <w:pPr>
              <w:pStyle w:val="a4"/>
              <w:jc w:val="center"/>
              <w:rPr>
                <w:rFonts w:ascii="Times New Roman" w:eastAsia="Microsoft Sans Serif" w:hAnsi="Times New Roman" w:cs="Times New Roman"/>
                <w:lang w:val="ru-RU" w:eastAsia="uk-UA" w:bidi="uk-UA"/>
              </w:rPr>
            </w:pPr>
            <w:r w:rsidRPr="00B55E49">
              <w:rPr>
                <w:rFonts w:ascii="Times New Roman" w:eastAsia="Microsoft Sans Serif" w:hAnsi="Times New Roman" w:cs="Times New Roman"/>
                <w:lang w:val="ru-RU" w:eastAsia="uk-UA" w:bidi="uk-UA"/>
              </w:rPr>
              <w:t>50 000</w:t>
            </w:r>
          </w:p>
          <w:p w14:paraId="3EB94FF0"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663C794F"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3906C4B6"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53B53B01" w14:textId="77777777" w:rsidR="00B55E49" w:rsidRPr="00B55E49" w:rsidRDefault="00B55E49" w:rsidP="00B55E49">
            <w:pPr>
              <w:pStyle w:val="a4"/>
              <w:jc w:val="center"/>
              <w:rPr>
                <w:rFonts w:ascii="Times New Roman" w:eastAsia="Microsoft Sans Serif" w:hAnsi="Times New Roman" w:cs="Times New Roman"/>
                <w:lang w:val="ru-RU" w:eastAsia="uk-UA" w:bidi="uk-UA"/>
              </w:rPr>
            </w:pPr>
            <w:r w:rsidRPr="00B55E49">
              <w:rPr>
                <w:rFonts w:ascii="Times New Roman" w:eastAsia="Microsoft Sans Serif" w:hAnsi="Times New Roman" w:cs="Times New Roman"/>
                <w:lang w:val="ru-RU" w:eastAsia="uk-UA" w:bidi="uk-UA"/>
              </w:rPr>
              <w:t>600 000</w:t>
            </w:r>
          </w:p>
          <w:p w14:paraId="6AA57ABD"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tc>
        <w:tc>
          <w:tcPr>
            <w:tcW w:w="1944" w:type="dxa"/>
            <w:tcBorders>
              <w:top w:val="single" w:sz="4" w:space="0" w:color="auto"/>
              <w:left w:val="single" w:sz="4" w:space="0" w:color="auto"/>
              <w:bottom w:val="single" w:sz="4" w:space="0" w:color="auto"/>
              <w:right w:val="single" w:sz="4" w:space="0" w:color="auto"/>
            </w:tcBorders>
            <w:shd w:val="clear" w:color="auto" w:fill="FFFFFF"/>
            <w:vAlign w:val="center"/>
          </w:tcPr>
          <w:p w14:paraId="69629BA5" w14:textId="77777777" w:rsidR="00B55E49" w:rsidRPr="00B55E49" w:rsidRDefault="00B55E49" w:rsidP="00B55E49">
            <w:pPr>
              <w:pStyle w:val="a4"/>
              <w:jc w:val="center"/>
              <w:rPr>
                <w:rFonts w:ascii="Times New Roman" w:eastAsia="Microsoft Sans Serif" w:hAnsi="Times New Roman" w:cs="Times New Roman"/>
                <w:lang w:val="ru-RU" w:eastAsia="uk-UA" w:bidi="uk-UA"/>
              </w:rPr>
            </w:pPr>
            <w:r w:rsidRPr="00B55E49">
              <w:rPr>
                <w:rFonts w:ascii="Times New Roman" w:eastAsia="Microsoft Sans Serif" w:hAnsi="Times New Roman" w:cs="Times New Roman"/>
                <w:lang w:val="ru-RU" w:eastAsia="uk-UA" w:bidi="uk-UA"/>
              </w:rPr>
              <w:t>480 000</w:t>
            </w:r>
          </w:p>
          <w:p w14:paraId="06F9F3DE"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3E0D46D8"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1E6392FB"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6D0A57BC"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40D4BC1C"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3C415EE8"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32E2B0DD"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3DA7EC2C"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6E1C1E50"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47C3C418"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3C46AF40"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7EBDFE9E"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59DDE178"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301F8BFE"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454A491E"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4DE3E66E" w14:textId="77777777" w:rsidR="00B55E49" w:rsidRPr="00B55E49" w:rsidRDefault="00B55E49" w:rsidP="00B55E49">
            <w:pPr>
              <w:pStyle w:val="a4"/>
              <w:jc w:val="center"/>
              <w:rPr>
                <w:rFonts w:ascii="Times New Roman" w:eastAsia="Microsoft Sans Serif" w:hAnsi="Times New Roman" w:cs="Times New Roman"/>
                <w:lang w:val="ru-RU" w:eastAsia="uk-UA" w:bidi="uk-UA"/>
              </w:rPr>
            </w:pPr>
            <w:r w:rsidRPr="00B55E49">
              <w:rPr>
                <w:rFonts w:ascii="Times New Roman" w:eastAsia="Microsoft Sans Serif" w:hAnsi="Times New Roman" w:cs="Times New Roman"/>
                <w:lang w:val="ru-RU" w:eastAsia="uk-UA" w:bidi="uk-UA"/>
              </w:rPr>
              <w:t>39 223</w:t>
            </w:r>
          </w:p>
          <w:p w14:paraId="3B0BDE55"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515D2A96"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7E378FCF"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3494F7CE"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51F35A33"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7FD8317D" w14:textId="77777777" w:rsidR="00B55E49" w:rsidRPr="00B55E49" w:rsidRDefault="00B55E49" w:rsidP="00B55E49">
            <w:pPr>
              <w:pStyle w:val="a4"/>
              <w:jc w:val="center"/>
              <w:rPr>
                <w:rFonts w:ascii="Times New Roman" w:eastAsia="Microsoft Sans Serif" w:hAnsi="Times New Roman" w:cs="Times New Roman"/>
                <w:lang w:val="ru-RU" w:eastAsia="uk-UA" w:bidi="uk-UA"/>
              </w:rPr>
            </w:pPr>
            <w:r w:rsidRPr="00B55E49">
              <w:rPr>
                <w:rFonts w:ascii="Times New Roman" w:eastAsia="Microsoft Sans Serif" w:hAnsi="Times New Roman" w:cs="Times New Roman"/>
                <w:lang w:val="ru-RU" w:eastAsia="uk-UA" w:bidi="uk-UA"/>
              </w:rPr>
              <w:t>-</w:t>
            </w:r>
          </w:p>
          <w:p w14:paraId="23EF75E2"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348A211D"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32253059"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57BCA5DD"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7B33FFD3"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14EA3B1D" w14:textId="77777777" w:rsidR="00B55E49" w:rsidRPr="00B55E49" w:rsidRDefault="00B55E49" w:rsidP="00B55E49">
            <w:pPr>
              <w:pStyle w:val="a4"/>
              <w:jc w:val="center"/>
              <w:rPr>
                <w:rFonts w:ascii="Times New Roman" w:eastAsia="Microsoft Sans Serif" w:hAnsi="Times New Roman" w:cs="Times New Roman"/>
                <w:lang w:val="ru-RU" w:eastAsia="uk-UA" w:bidi="uk-UA"/>
              </w:rPr>
            </w:pPr>
            <w:r w:rsidRPr="00B55E49">
              <w:rPr>
                <w:rFonts w:ascii="Times New Roman" w:eastAsia="Microsoft Sans Serif" w:hAnsi="Times New Roman" w:cs="Times New Roman"/>
                <w:lang w:val="ru-RU" w:eastAsia="uk-UA" w:bidi="uk-UA"/>
              </w:rPr>
              <w:t>519 223</w:t>
            </w:r>
          </w:p>
          <w:p w14:paraId="78EA8BF1"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tc>
        <w:tc>
          <w:tcPr>
            <w:tcW w:w="1441" w:type="dxa"/>
            <w:tcBorders>
              <w:top w:val="single" w:sz="4" w:space="0" w:color="auto"/>
              <w:left w:val="single" w:sz="4" w:space="0" w:color="auto"/>
              <w:bottom w:val="single" w:sz="4" w:space="0" w:color="auto"/>
              <w:right w:val="single" w:sz="4" w:space="0" w:color="auto"/>
            </w:tcBorders>
            <w:shd w:val="clear" w:color="auto" w:fill="FFFFFF"/>
            <w:vAlign w:val="center"/>
          </w:tcPr>
          <w:p w14:paraId="59079688" w14:textId="77777777" w:rsidR="00B55E49" w:rsidRPr="00B55E49" w:rsidRDefault="00B55E49" w:rsidP="00B55E49">
            <w:pPr>
              <w:pStyle w:val="a4"/>
              <w:jc w:val="center"/>
              <w:rPr>
                <w:rFonts w:ascii="Times New Roman" w:eastAsia="Microsoft Sans Serif" w:hAnsi="Times New Roman" w:cs="Times New Roman"/>
                <w:lang w:val="ru-RU" w:eastAsia="uk-UA" w:bidi="uk-UA"/>
              </w:rPr>
            </w:pPr>
            <w:r w:rsidRPr="00B55E49">
              <w:rPr>
                <w:rFonts w:ascii="Times New Roman" w:eastAsia="Microsoft Sans Serif" w:hAnsi="Times New Roman" w:cs="Times New Roman"/>
                <w:lang w:val="ru-RU" w:eastAsia="uk-UA" w:bidi="uk-UA"/>
              </w:rPr>
              <w:t>96</w:t>
            </w:r>
          </w:p>
          <w:p w14:paraId="1326D486"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53B3C87C"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331F128B"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4A171BA3"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738C1E71"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6178DA46"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745A87C4"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50177053"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2E3CFF63"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751E4DA2"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2695236F"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427D1C3C"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54B10B81"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2713284F"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24FE2D60" w14:textId="77777777" w:rsidR="00B55E49" w:rsidRPr="00B55E49" w:rsidRDefault="00B55E49" w:rsidP="00B55E49">
            <w:pPr>
              <w:pStyle w:val="a4"/>
              <w:jc w:val="center"/>
              <w:rPr>
                <w:rFonts w:ascii="Times New Roman" w:eastAsia="Microsoft Sans Serif" w:hAnsi="Times New Roman" w:cs="Times New Roman"/>
                <w:lang w:val="ru-RU" w:eastAsia="uk-UA" w:bidi="uk-UA"/>
              </w:rPr>
            </w:pPr>
            <w:r w:rsidRPr="00B55E49">
              <w:rPr>
                <w:rFonts w:ascii="Times New Roman" w:eastAsia="Microsoft Sans Serif" w:hAnsi="Times New Roman" w:cs="Times New Roman"/>
                <w:lang w:val="ru-RU" w:eastAsia="uk-UA" w:bidi="uk-UA"/>
              </w:rPr>
              <w:t>78,4</w:t>
            </w:r>
          </w:p>
          <w:p w14:paraId="461F8B13"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43273184"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51A37815"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0742A363"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2282B3B4"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0B34D6B6" w14:textId="77777777" w:rsidR="00B55E49" w:rsidRPr="00B55E49" w:rsidRDefault="00B55E49" w:rsidP="00B55E49">
            <w:pPr>
              <w:pStyle w:val="a4"/>
              <w:jc w:val="center"/>
              <w:rPr>
                <w:rFonts w:ascii="Times New Roman" w:eastAsia="Microsoft Sans Serif" w:hAnsi="Times New Roman" w:cs="Times New Roman"/>
                <w:lang w:val="ru-RU" w:eastAsia="uk-UA" w:bidi="uk-UA"/>
              </w:rPr>
            </w:pPr>
            <w:r w:rsidRPr="00B55E49">
              <w:rPr>
                <w:rFonts w:ascii="Times New Roman" w:eastAsia="Microsoft Sans Serif" w:hAnsi="Times New Roman" w:cs="Times New Roman"/>
                <w:lang w:val="ru-RU" w:eastAsia="uk-UA" w:bidi="uk-UA"/>
              </w:rPr>
              <w:t>-</w:t>
            </w:r>
          </w:p>
          <w:p w14:paraId="051DC130"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61890356"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6051DD39"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3FA0AB86" w14:textId="77777777" w:rsidR="00B55E49" w:rsidRPr="00B55E49" w:rsidRDefault="00B55E49" w:rsidP="00B55E49">
            <w:pPr>
              <w:pStyle w:val="a4"/>
              <w:jc w:val="center"/>
              <w:rPr>
                <w:rFonts w:ascii="Times New Roman" w:eastAsia="Microsoft Sans Serif" w:hAnsi="Times New Roman" w:cs="Times New Roman"/>
                <w:lang w:val="ru-RU" w:eastAsia="uk-UA" w:bidi="uk-UA"/>
              </w:rPr>
            </w:pPr>
          </w:p>
          <w:p w14:paraId="11E10907" w14:textId="77777777" w:rsidR="00B55E49" w:rsidRPr="00B55E49" w:rsidRDefault="00B55E49" w:rsidP="00B55E49">
            <w:pPr>
              <w:pStyle w:val="a4"/>
              <w:jc w:val="center"/>
              <w:rPr>
                <w:rFonts w:ascii="Times New Roman" w:eastAsia="Microsoft Sans Serif" w:hAnsi="Times New Roman" w:cs="Times New Roman"/>
                <w:lang w:val="ru-RU" w:eastAsia="uk-UA" w:bidi="uk-UA"/>
              </w:rPr>
            </w:pPr>
            <w:r w:rsidRPr="00B55E49">
              <w:rPr>
                <w:rFonts w:ascii="Times New Roman" w:eastAsia="Microsoft Sans Serif" w:hAnsi="Times New Roman" w:cs="Times New Roman"/>
                <w:lang w:val="ru-RU" w:eastAsia="uk-UA" w:bidi="uk-UA"/>
              </w:rPr>
              <w:t>86,5</w:t>
            </w:r>
          </w:p>
        </w:tc>
        <w:tc>
          <w:tcPr>
            <w:tcW w:w="2204" w:type="dxa"/>
            <w:tcBorders>
              <w:top w:val="single" w:sz="4" w:space="0" w:color="auto"/>
              <w:left w:val="single" w:sz="4" w:space="0" w:color="auto"/>
              <w:bottom w:val="single" w:sz="4" w:space="0" w:color="auto"/>
              <w:right w:val="single" w:sz="4" w:space="0" w:color="auto"/>
            </w:tcBorders>
            <w:shd w:val="clear" w:color="auto" w:fill="FFFFFF"/>
            <w:vAlign w:val="center"/>
          </w:tcPr>
          <w:p w14:paraId="012400C1" w14:textId="77777777" w:rsidR="00B55E49" w:rsidRPr="00B55E49" w:rsidRDefault="00B55E49" w:rsidP="00B55E49">
            <w:pPr>
              <w:pStyle w:val="a4"/>
              <w:jc w:val="center"/>
              <w:rPr>
                <w:rFonts w:ascii="Times New Roman" w:hAnsi="Times New Roman" w:cs="Times New Roman"/>
                <w:iCs/>
                <w:color w:val="000000"/>
                <w:lang w:val="ru-RU"/>
              </w:rPr>
            </w:pPr>
            <w:r w:rsidRPr="00B55E49">
              <w:rPr>
                <w:rFonts w:ascii="Times New Roman" w:hAnsi="Times New Roman" w:cs="Times New Roman"/>
                <w:lang w:val="ru-RU" w:eastAsia="ru-RU"/>
              </w:rPr>
              <w:t xml:space="preserve">При </w:t>
            </w:r>
            <w:proofErr w:type="spellStart"/>
            <w:r w:rsidRPr="00B55E49">
              <w:rPr>
                <w:rFonts w:ascii="Times New Roman" w:hAnsi="Times New Roman" w:cs="Times New Roman"/>
                <w:lang w:val="ru-RU" w:eastAsia="ru-RU"/>
              </w:rPr>
              <w:t>плані</w:t>
            </w:r>
            <w:proofErr w:type="spellEnd"/>
            <w:r w:rsidRPr="00B55E49">
              <w:rPr>
                <w:rFonts w:ascii="Times New Roman" w:hAnsi="Times New Roman" w:cs="Times New Roman"/>
                <w:lang w:val="ru-RU" w:eastAsia="ru-RU"/>
              </w:rPr>
              <w:t xml:space="preserve"> 500,0 тис. грн на </w:t>
            </w:r>
            <w:r w:rsidRPr="00B55E49">
              <w:rPr>
                <w:rFonts w:ascii="Times New Roman" w:hAnsi="Times New Roman" w:cs="Times New Roman"/>
                <w:iCs/>
                <w:color w:val="000000"/>
              </w:rPr>
              <w:t>Капітальний ремонт харчоблоку та їдальні із заміною технологічного обладнання з дотримання принципів системи НАССР ЛІЦЕЮ «ФОНТАНСЬКИЙ»</w:t>
            </w:r>
            <w:r w:rsidRPr="00B55E49">
              <w:rPr>
                <w:rFonts w:ascii="Times New Roman" w:hAnsi="Times New Roman" w:cs="Times New Roman"/>
                <w:iCs/>
                <w:color w:val="000000"/>
                <w:lang w:val="ru-RU"/>
              </w:rPr>
              <w:t xml:space="preserve"> </w:t>
            </w:r>
            <w:proofErr w:type="spellStart"/>
            <w:r w:rsidRPr="00B55E49">
              <w:rPr>
                <w:rFonts w:ascii="Times New Roman" w:hAnsi="Times New Roman" w:cs="Times New Roman"/>
                <w:iCs/>
                <w:color w:val="000000"/>
                <w:lang w:val="ru-RU"/>
              </w:rPr>
              <w:t>було</w:t>
            </w:r>
            <w:proofErr w:type="spellEnd"/>
            <w:r w:rsidRPr="00B55E49">
              <w:rPr>
                <w:rFonts w:ascii="Times New Roman" w:hAnsi="Times New Roman" w:cs="Times New Roman"/>
                <w:iCs/>
                <w:color w:val="000000"/>
                <w:lang w:val="ru-RU"/>
              </w:rPr>
              <w:t xml:space="preserve"> заключено та </w:t>
            </w:r>
            <w:proofErr w:type="spellStart"/>
            <w:r w:rsidRPr="00B55E49">
              <w:rPr>
                <w:rFonts w:ascii="Times New Roman" w:hAnsi="Times New Roman" w:cs="Times New Roman"/>
                <w:iCs/>
                <w:color w:val="000000"/>
                <w:lang w:val="ru-RU"/>
              </w:rPr>
              <w:t>сплачено</w:t>
            </w:r>
            <w:proofErr w:type="spellEnd"/>
            <w:r w:rsidRPr="00B55E49">
              <w:rPr>
                <w:rFonts w:ascii="Times New Roman" w:hAnsi="Times New Roman" w:cs="Times New Roman"/>
                <w:iCs/>
                <w:color w:val="000000"/>
                <w:lang w:val="ru-RU"/>
              </w:rPr>
              <w:t xml:space="preserve"> у </w:t>
            </w:r>
            <w:proofErr w:type="spellStart"/>
            <w:r w:rsidRPr="00B55E49">
              <w:rPr>
                <w:rFonts w:ascii="Times New Roman" w:hAnsi="Times New Roman" w:cs="Times New Roman"/>
                <w:iCs/>
                <w:color w:val="000000"/>
                <w:lang w:val="ru-RU"/>
              </w:rPr>
              <w:t>повному</w:t>
            </w:r>
            <w:proofErr w:type="spellEnd"/>
            <w:r w:rsidRPr="00B55E49">
              <w:rPr>
                <w:rFonts w:ascii="Times New Roman" w:hAnsi="Times New Roman" w:cs="Times New Roman"/>
                <w:iCs/>
                <w:color w:val="000000"/>
                <w:lang w:val="ru-RU"/>
              </w:rPr>
              <w:t xml:space="preserve"> </w:t>
            </w:r>
            <w:proofErr w:type="spellStart"/>
            <w:r w:rsidRPr="00B55E49">
              <w:rPr>
                <w:rFonts w:ascii="Times New Roman" w:hAnsi="Times New Roman" w:cs="Times New Roman"/>
                <w:iCs/>
                <w:color w:val="000000"/>
                <w:lang w:val="ru-RU"/>
              </w:rPr>
              <w:t>обсязі</w:t>
            </w:r>
            <w:proofErr w:type="spellEnd"/>
            <w:r w:rsidRPr="00B55E49">
              <w:rPr>
                <w:rFonts w:ascii="Times New Roman" w:hAnsi="Times New Roman" w:cs="Times New Roman"/>
                <w:iCs/>
                <w:color w:val="000000"/>
                <w:lang w:val="ru-RU"/>
              </w:rPr>
              <w:t xml:space="preserve"> 480,0 тис. грн, </w:t>
            </w:r>
            <w:proofErr w:type="spellStart"/>
            <w:r w:rsidRPr="00B55E49">
              <w:rPr>
                <w:rFonts w:ascii="Times New Roman" w:hAnsi="Times New Roman" w:cs="Times New Roman"/>
                <w:iCs/>
                <w:color w:val="000000"/>
                <w:lang w:val="ru-RU"/>
              </w:rPr>
              <w:t>що</w:t>
            </w:r>
            <w:proofErr w:type="spellEnd"/>
            <w:r w:rsidRPr="00B55E49">
              <w:rPr>
                <w:rFonts w:ascii="Times New Roman" w:hAnsi="Times New Roman" w:cs="Times New Roman"/>
                <w:iCs/>
                <w:color w:val="000000"/>
                <w:lang w:val="ru-RU"/>
              </w:rPr>
              <w:t xml:space="preserve"> дозволило </w:t>
            </w:r>
            <w:proofErr w:type="spellStart"/>
            <w:r w:rsidRPr="00B55E49">
              <w:rPr>
                <w:rFonts w:ascii="Times New Roman" w:hAnsi="Times New Roman" w:cs="Times New Roman"/>
                <w:iCs/>
                <w:color w:val="000000"/>
                <w:lang w:val="ru-RU"/>
              </w:rPr>
              <w:t>зекономіло</w:t>
            </w:r>
            <w:proofErr w:type="spellEnd"/>
            <w:r w:rsidRPr="00B55E49">
              <w:rPr>
                <w:rFonts w:ascii="Times New Roman" w:hAnsi="Times New Roman" w:cs="Times New Roman"/>
                <w:iCs/>
                <w:color w:val="000000"/>
                <w:lang w:val="ru-RU"/>
              </w:rPr>
              <w:t xml:space="preserve"> 20,0 тис. </w:t>
            </w:r>
            <w:proofErr w:type="spellStart"/>
            <w:r w:rsidRPr="00B55E49">
              <w:rPr>
                <w:rFonts w:ascii="Times New Roman" w:hAnsi="Times New Roman" w:cs="Times New Roman"/>
                <w:iCs/>
                <w:color w:val="000000"/>
                <w:lang w:val="ru-RU"/>
              </w:rPr>
              <w:t>бюджетних</w:t>
            </w:r>
            <w:proofErr w:type="spellEnd"/>
            <w:r w:rsidRPr="00B55E49">
              <w:rPr>
                <w:rFonts w:ascii="Times New Roman" w:hAnsi="Times New Roman" w:cs="Times New Roman"/>
                <w:iCs/>
                <w:color w:val="000000"/>
                <w:lang w:val="ru-RU"/>
              </w:rPr>
              <w:t xml:space="preserve"> </w:t>
            </w:r>
            <w:proofErr w:type="spellStart"/>
            <w:r w:rsidRPr="00B55E49">
              <w:rPr>
                <w:rFonts w:ascii="Times New Roman" w:hAnsi="Times New Roman" w:cs="Times New Roman"/>
                <w:iCs/>
                <w:color w:val="000000"/>
                <w:lang w:val="ru-RU"/>
              </w:rPr>
              <w:t>коштів</w:t>
            </w:r>
            <w:proofErr w:type="spellEnd"/>
            <w:r w:rsidRPr="00B55E49">
              <w:rPr>
                <w:rFonts w:ascii="Times New Roman" w:hAnsi="Times New Roman" w:cs="Times New Roman"/>
                <w:iCs/>
                <w:color w:val="000000"/>
                <w:lang w:val="ru-RU"/>
              </w:rPr>
              <w:t>.</w:t>
            </w:r>
          </w:p>
          <w:p w14:paraId="5D3D89DC" w14:textId="77777777" w:rsidR="00B55E49" w:rsidRPr="00B55E49" w:rsidRDefault="00B55E49" w:rsidP="00B55E49">
            <w:pPr>
              <w:pStyle w:val="a4"/>
              <w:jc w:val="center"/>
              <w:rPr>
                <w:rFonts w:ascii="Times New Roman" w:hAnsi="Times New Roman" w:cs="Times New Roman"/>
                <w:iCs/>
                <w:color w:val="000000"/>
                <w:lang w:val="ru-RU"/>
              </w:rPr>
            </w:pPr>
          </w:p>
          <w:p w14:paraId="1CDE9B09" w14:textId="77777777" w:rsidR="00B55E49" w:rsidRPr="00B55E49" w:rsidRDefault="00B55E49" w:rsidP="00B55E49">
            <w:pPr>
              <w:pStyle w:val="a4"/>
              <w:jc w:val="center"/>
              <w:rPr>
                <w:rFonts w:ascii="Times New Roman" w:hAnsi="Times New Roman" w:cs="Times New Roman"/>
                <w:iCs/>
                <w:color w:val="000000"/>
                <w:lang w:val="ru-RU"/>
              </w:rPr>
            </w:pPr>
          </w:p>
          <w:p w14:paraId="22EE6C9B" w14:textId="77777777" w:rsidR="00B55E49" w:rsidRPr="00B55E49" w:rsidRDefault="00B55E49" w:rsidP="00B55E49">
            <w:pPr>
              <w:pStyle w:val="a4"/>
              <w:jc w:val="center"/>
              <w:rPr>
                <w:rFonts w:ascii="Times New Roman" w:hAnsi="Times New Roman" w:cs="Times New Roman"/>
                <w:iCs/>
                <w:color w:val="000000"/>
                <w:lang w:val="ru-RU"/>
              </w:rPr>
            </w:pPr>
          </w:p>
          <w:p w14:paraId="2FC942F6" w14:textId="77777777" w:rsidR="00B55E49" w:rsidRPr="00B55E49" w:rsidRDefault="00B55E49" w:rsidP="00B55E49">
            <w:pPr>
              <w:pStyle w:val="a4"/>
              <w:jc w:val="center"/>
              <w:rPr>
                <w:rFonts w:ascii="Times New Roman" w:hAnsi="Times New Roman" w:cs="Times New Roman"/>
                <w:iCs/>
                <w:color w:val="000000"/>
                <w:lang w:val="ru-RU"/>
              </w:rPr>
            </w:pPr>
            <w:r w:rsidRPr="00B55E49">
              <w:rPr>
                <w:rFonts w:ascii="Times New Roman" w:hAnsi="Times New Roman" w:cs="Times New Roman"/>
                <w:iCs/>
                <w:color w:val="000000"/>
                <w:lang w:val="ru-RU"/>
              </w:rPr>
              <w:t xml:space="preserve">При </w:t>
            </w:r>
            <w:proofErr w:type="spellStart"/>
            <w:r w:rsidRPr="00B55E49">
              <w:rPr>
                <w:rFonts w:ascii="Times New Roman" w:hAnsi="Times New Roman" w:cs="Times New Roman"/>
                <w:iCs/>
                <w:color w:val="000000"/>
                <w:lang w:val="ru-RU"/>
              </w:rPr>
              <w:t>проведенні</w:t>
            </w:r>
            <w:proofErr w:type="spellEnd"/>
            <w:r w:rsidRPr="00B55E49">
              <w:rPr>
                <w:rFonts w:ascii="Times New Roman" w:hAnsi="Times New Roman" w:cs="Times New Roman"/>
                <w:iCs/>
                <w:color w:val="000000"/>
                <w:lang w:val="ru-RU"/>
              </w:rPr>
              <w:t xml:space="preserve"> закупок для ЗДО кухонного </w:t>
            </w:r>
            <w:proofErr w:type="spellStart"/>
            <w:r w:rsidRPr="00B55E49">
              <w:rPr>
                <w:rFonts w:ascii="Times New Roman" w:hAnsi="Times New Roman" w:cs="Times New Roman"/>
                <w:iCs/>
                <w:color w:val="000000"/>
                <w:lang w:val="ru-RU"/>
              </w:rPr>
              <w:t>обладнання</w:t>
            </w:r>
            <w:proofErr w:type="spellEnd"/>
            <w:r w:rsidRPr="00B55E49">
              <w:rPr>
                <w:rFonts w:ascii="Times New Roman" w:hAnsi="Times New Roman" w:cs="Times New Roman"/>
                <w:iCs/>
                <w:color w:val="000000"/>
                <w:lang w:val="ru-RU"/>
              </w:rPr>
              <w:t xml:space="preserve"> </w:t>
            </w:r>
            <w:proofErr w:type="spellStart"/>
            <w:r w:rsidRPr="00B55E49">
              <w:rPr>
                <w:rFonts w:ascii="Times New Roman" w:hAnsi="Times New Roman" w:cs="Times New Roman"/>
                <w:iCs/>
                <w:color w:val="000000"/>
                <w:lang w:val="ru-RU"/>
              </w:rPr>
              <w:t>проводився</w:t>
            </w:r>
            <w:proofErr w:type="spellEnd"/>
            <w:r w:rsidRPr="00B55E49">
              <w:rPr>
                <w:rFonts w:ascii="Times New Roman" w:hAnsi="Times New Roman" w:cs="Times New Roman"/>
                <w:iCs/>
                <w:color w:val="000000"/>
                <w:lang w:val="ru-RU"/>
              </w:rPr>
              <w:t xml:space="preserve"> </w:t>
            </w:r>
            <w:proofErr w:type="spellStart"/>
            <w:r w:rsidRPr="00B55E49">
              <w:rPr>
                <w:rFonts w:ascii="Times New Roman" w:hAnsi="Times New Roman" w:cs="Times New Roman"/>
                <w:iCs/>
                <w:color w:val="000000"/>
                <w:lang w:val="ru-RU"/>
              </w:rPr>
              <w:t>моніторінг</w:t>
            </w:r>
            <w:proofErr w:type="spellEnd"/>
            <w:r w:rsidRPr="00B55E49">
              <w:rPr>
                <w:rFonts w:ascii="Times New Roman" w:hAnsi="Times New Roman" w:cs="Times New Roman"/>
                <w:iCs/>
                <w:color w:val="000000"/>
                <w:lang w:val="ru-RU"/>
              </w:rPr>
              <w:t xml:space="preserve"> </w:t>
            </w:r>
            <w:proofErr w:type="spellStart"/>
            <w:r w:rsidRPr="00B55E49">
              <w:rPr>
                <w:rFonts w:ascii="Times New Roman" w:hAnsi="Times New Roman" w:cs="Times New Roman"/>
                <w:iCs/>
                <w:color w:val="000000"/>
                <w:lang w:val="ru-RU"/>
              </w:rPr>
              <w:t>цін</w:t>
            </w:r>
            <w:proofErr w:type="spellEnd"/>
            <w:r w:rsidRPr="00B55E49">
              <w:rPr>
                <w:rFonts w:ascii="Times New Roman" w:hAnsi="Times New Roman" w:cs="Times New Roman"/>
                <w:iCs/>
                <w:color w:val="000000"/>
                <w:lang w:val="ru-RU"/>
              </w:rPr>
              <w:t xml:space="preserve">, </w:t>
            </w:r>
            <w:proofErr w:type="spellStart"/>
            <w:r w:rsidRPr="00B55E49">
              <w:rPr>
                <w:rFonts w:ascii="Times New Roman" w:hAnsi="Times New Roman" w:cs="Times New Roman"/>
                <w:iCs/>
                <w:color w:val="000000"/>
                <w:lang w:val="ru-RU"/>
              </w:rPr>
              <w:t>вибір</w:t>
            </w:r>
            <w:proofErr w:type="spellEnd"/>
            <w:r w:rsidRPr="00B55E49">
              <w:rPr>
                <w:rFonts w:ascii="Times New Roman" w:hAnsi="Times New Roman" w:cs="Times New Roman"/>
                <w:iCs/>
                <w:color w:val="000000"/>
                <w:lang w:val="ru-RU"/>
              </w:rPr>
              <w:t xml:space="preserve"> </w:t>
            </w:r>
            <w:proofErr w:type="spellStart"/>
            <w:r w:rsidRPr="00B55E49">
              <w:rPr>
                <w:rFonts w:ascii="Times New Roman" w:hAnsi="Times New Roman" w:cs="Times New Roman"/>
                <w:iCs/>
                <w:color w:val="000000"/>
                <w:lang w:val="ru-RU"/>
              </w:rPr>
              <w:t>більш</w:t>
            </w:r>
            <w:proofErr w:type="spellEnd"/>
            <w:r w:rsidRPr="00B55E49">
              <w:rPr>
                <w:rFonts w:ascii="Times New Roman" w:hAnsi="Times New Roman" w:cs="Times New Roman"/>
                <w:iCs/>
                <w:color w:val="000000"/>
                <w:lang w:val="ru-RU"/>
              </w:rPr>
              <w:t xml:space="preserve"> </w:t>
            </w:r>
            <w:proofErr w:type="spellStart"/>
            <w:r w:rsidRPr="00B55E49">
              <w:rPr>
                <w:rFonts w:ascii="Times New Roman" w:hAnsi="Times New Roman" w:cs="Times New Roman"/>
                <w:iCs/>
                <w:color w:val="000000"/>
                <w:lang w:val="ru-RU"/>
              </w:rPr>
              <w:t>економічно</w:t>
            </w:r>
            <w:proofErr w:type="spellEnd"/>
            <w:r w:rsidRPr="00B55E49">
              <w:rPr>
                <w:rFonts w:ascii="Times New Roman" w:hAnsi="Times New Roman" w:cs="Times New Roman"/>
                <w:iCs/>
                <w:color w:val="000000"/>
                <w:lang w:val="ru-RU"/>
              </w:rPr>
              <w:t xml:space="preserve"> </w:t>
            </w:r>
            <w:proofErr w:type="spellStart"/>
            <w:r w:rsidRPr="00B55E49">
              <w:rPr>
                <w:rFonts w:ascii="Times New Roman" w:hAnsi="Times New Roman" w:cs="Times New Roman"/>
                <w:iCs/>
                <w:color w:val="000000"/>
                <w:lang w:val="ru-RU"/>
              </w:rPr>
              <w:t>вигідних</w:t>
            </w:r>
            <w:proofErr w:type="spellEnd"/>
            <w:r w:rsidRPr="00B55E49">
              <w:rPr>
                <w:rFonts w:ascii="Times New Roman" w:hAnsi="Times New Roman" w:cs="Times New Roman"/>
                <w:iCs/>
                <w:color w:val="000000"/>
                <w:lang w:val="ru-RU"/>
              </w:rPr>
              <w:t xml:space="preserve"> </w:t>
            </w:r>
            <w:proofErr w:type="spellStart"/>
            <w:r w:rsidRPr="00B55E49">
              <w:rPr>
                <w:rFonts w:ascii="Times New Roman" w:hAnsi="Times New Roman" w:cs="Times New Roman"/>
                <w:iCs/>
                <w:color w:val="000000"/>
                <w:lang w:val="ru-RU"/>
              </w:rPr>
              <w:t>товарів</w:t>
            </w:r>
            <w:proofErr w:type="spellEnd"/>
            <w:r w:rsidRPr="00B55E49">
              <w:rPr>
                <w:rFonts w:ascii="Times New Roman" w:hAnsi="Times New Roman" w:cs="Times New Roman"/>
                <w:iCs/>
                <w:color w:val="000000"/>
                <w:lang w:val="ru-RU"/>
              </w:rPr>
              <w:t xml:space="preserve">, </w:t>
            </w:r>
            <w:proofErr w:type="spellStart"/>
            <w:r w:rsidRPr="00B55E49">
              <w:rPr>
                <w:rFonts w:ascii="Times New Roman" w:hAnsi="Times New Roman" w:cs="Times New Roman"/>
                <w:iCs/>
                <w:color w:val="000000"/>
                <w:lang w:val="ru-RU"/>
              </w:rPr>
              <w:t>що</w:t>
            </w:r>
            <w:proofErr w:type="spellEnd"/>
            <w:r w:rsidRPr="00B55E49">
              <w:rPr>
                <w:rFonts w:ascii="Times New Roman" w:hAnsi="Times New Roman" w:cs="Times New Roman"/>
                <w:iCs/>
                <w:color w:val="000000"/>
                <w:lang w:val="ru-RU"/>
              </w:rPr>
              <w:t xml:space="preserve"> також </w:t>
            </w:r>
            <w:proofErr w:type="spellStart"/>
            <w:r w:rsidRPr="00B55E49">
              <w:rPr>
                <w:rFonts w:ascii="Times New Roman" w:hAnsi="Times New Roman" w:cs="Times New Roman"/>
                <w:iCs/>
                <w:color w:val="000000"/>
                <w:lang w:val="ru-RU"/>
              </w:rPr>
              <w:t>зекономило</w:t>
            </w:r>
            <w:proofErr w:type="spellEnd"/>
            <w:r w:rsidRPr="00B55E49">
              <w:rPr>
                <w:rFonts w:ascii="Times New Roman" w:hAnsi="Times New Roman" w:cs="Times New Roman"/>
                <w:iCs/>
                <w:color w:val="000000"/>
                <w:lang w:val="ru-RU"/>
              </w:rPr>
              <w:t xml:space="preserve"> </w:t>
            </w:r>
            <w:proofErr w:type="spellStart"/>
            <w:r w:rsidRPr="00B55E49">
              <w:rPr>
                <w:rFonts w:ascii="Times New Roman" w:hAnsi="Times New Roman" w:cs="Times New Roman"/>
                <w:iCs/>
                <w:color w:val="000000"/>
                <w:lang w:val="ru-RU"/>
              </w:rPr>
              <w:t>бюджетні</w:t>
            </w:r>
            <w:proofErr w:type="spellEnd"/>
            <w:r w:rsidRPr="00B55E49">
              <w:rPr>
                <w:rFonts w:ascii="Times New Roman" w:hAnsi="Times New Roman" w:cs="Times New Roman"/>
                <w:iCs/>
                <w:color w:val="000000"/>
                <w:lang w:val="ru-RU"/>
              </w:rPr>
              <w:t xml:space="preserve"> </w:t>
            </w:r>
            <w:proofErr w:type="spellStart"/>
            <w:r w:rsidRPr="00B55E49">
              <w:rPr>
                <w:rFonts w:ascii="Times New Roman" w:hAnsi="Times New Roman" w:cs="Times New Roman"/>
                <w:iCs/>
                <w:color w:val="000000"/>
                <w:lang w:val="ru-RU"/>
              </w:rPr>
              <w:t>кошти</w:t>
            </w:r>
            <w:proofErr w:type="spellEnd"/>
            <w:r w:rsidRPr="00B55E49">
              <w:rPr>
                <w:rFonts w:ascii="Times New Roman" w:hAnsi="Times New Roman" w:cs="Times New Roman"/>
                <w:iCs/>
                <w:color w:val="000000"/>
                <w:lang w:val="ru-RU"/>
              </w:rPr>
              <w:t>.</w:t>
            </w:r>
          </w:p>
          <w:p w14:paraId="571AAA3D" w14:textId="77777777" w:rsidR="00B55E49" w:rsidRPr="00B55E49" w:rsidRDefault="00B55E49" w:rsidP="00B55E49">
            <w:pPr>
              <w:pStyle w:val="a4"/>
              <w:jc w:val="center"/>
              <w:rPr>
                <w:rFonts w:ascii="Times New Roman" w:hAnsi="Times New Roman" w:cs="Times New Roman"/>
                <w:lang w:val="ru-RU" w:eastAsia="ru-RU"/>
              </w:rPr>
            </w:pPr>
          </w:p>
          <w:p w14:paraId="3501BBF4" w14:textId="77777777" w:rsidR="00B55E49" w:rsidRPr="00B55E49" w:rsidRDefault="00B55E49" w:rsidP="00B55E49">
            <w:pPr>
              <w:pStyle w:val="a4"/>
              <w:jc w:val="center"/>
              <w:rPr>
                <w:rFonts w:ascii="Times New Roman" w:eastAsia="Microsoft Sans Serif" w:hAnsi="Times New Roman" w:cs="Times New Roman"/>
                <w:lang w:val="ru-RU" w:eastAsia="uk-UA" w:bidi="uk-UA"/>
              </w:rPr>
            </w:pPr>
            <w:r w:rsidRPr="00B55E49">
              <w:rPr>
                <w:rFonts w:ascii="Times New Roman" w:hAnsi="Times New Roman" w:cs="Times New Roman"/>
                <w:iCs/>
                <w:color w:val="000000"/>
                <w:lang w:val="ru-RU"/>
              </w:rPr>
              <w:t xml:space="preserve">При </w:t>
            </w:r>
            <w:proofErr w:type="spellStart"/>
            <w:r w:rsidRPr="00B55E49">
              <w:rPr>
                <w:rFonts w:ascii="Times New Roman" w:hAnsi="Times New Roman" w:cs="Times New Roman"/>
                <w:iCs/>
                <w:color w:val="000000"/>
                <w:lang w:val="ru-RU"/>
              </w:rPr>
              <w:t>проведенні</w:t>
            </w:r>
            <w:proofErr w:type="spellEnd"/>
            <w:r w:rsidRPr="00B55E49">
              <w:rPr>
                <w:rFonts w:ascii="Times New Roman" w:hAnsi="Times New Roman" w:cs="Times New Roman"/>
                <w:iCs/>
                <w:color w:val="000000"/>
                <w:lang w:val="ru-RU"/>
              </w:rPr>
              <w:t xml:space="preserve"> закупок для ЗЗСО кухонного </w:t>
            </w:r>
            <w:proofErr w:type="spellStart"/>
            <w:r w:rsidRPr="00B55E49">
              <w:rPr>
                <w:rFonts w:ascii="Times New Roman" w:hAnsi="Times New Roman" w:cs="Times New Roman"/>
                <w:iCs/>
                <w:color w:val="000000"/>
                <w:lang w:val="ru-RU"/>
              </w:rPr>
              <w:t>обладнання</w:t>
            </w:r>
            <w:proofErr w:type="spellEnd"/>
            <w:r w:rsidRPr="00B55E49">
              <w:rPr>
                <w:rFonts w:ascii="Times New Roman" w:hAnsi="Times New Roman" w:cs="Times New Roman"/>
                <w:iCs/>
                <w:color w:val="000000"/>
                <w:lang w:val="ru-RU"/>
              </w:rPr>
              <w:t xml:space="preserve"> проводились </w:t>
            </w:r>
            <w:proofErr w:type="spellStart"/>
            <w:r w:rsidRPr="00B55E49">
              <w:rPr>
                <w:rFonts w:ascii="Times New Roman" w:hAnsi="Times New Roman" w:cs="Times New Roman"/>
                <w:iCs/>
                <w:color w:val="000000"/>
                <w:lang w:val="ru-RU"/>
              </w:rPr>
              <w:t>відкриті</w:t>
            </w:r>
            <w:proofErr w:type="spellEnd"/>
            <w:r w:rsidRPr="00B55E49">
              <w:rPr>
                <w:rFonts w:ascii="Times New Roman" w:hAnsi="Times New Roman" w:cs="Times New Roman"/>
                <w:iCs/>
                <w:color w:val="000000"/>
                <w:lang w:val="ru-RU"/>
              </w:rPr>
              <w:t xml:space="preserve"> торги. За </w:t>
            </w:r>
            <w:proofErr w:type="spellStart"/>
            <w:r w:rsidRPr="00B55E49">
              <w:rPr>
                <w:rFonts w:ascii="Times New Roman" w:hAnsi="Times New Roman" w:cs="Times New Roman"/>
                <w:iCs/>
                <w:color w:val="000000"/>
                <w:lang w:val="ru-RU"/>
              </w:rPr>
              <w:lastRenderedPageBreak/>
              <w:t>підсумками</w:t>
            </w:r>
            <w:proofErr w:type="spellEnd"/>
            <w:r w:rsidRPr="00B55E49">
              <w:rPr>
                <w:rFonts w:ascii="Times New Roman" w:hAnsi="Times New Roman" w:cs="Times New Roman"/>
                <w:iCs/>
                <w:color w:val="000000"/>
                <w:lang w:val="ru-RU"/>
              </w:rPr>
              <w:t xml:space="preserve"> </w:t>
            </w:r>
            <w:proofErr w:type="spellStart"/>
            <w:r w:rsidRPr="00B55E49">
              <w:rPr>
                <w:rFonts w:ascii="Times New Roman" w:hAnsi="Times New Roman" w:cs="Times New Roman"/>
                <w:iCs/>
                <w:color w:val="000000"/>
                <w:lang w:val="ru-RU"/>
              </w:rPr>
              <w:t>яких</w:t>
            </w:r>
            <w:proofErr w:type="spellEnd"/>
            <w:r w:rsidRPr="00B55E49">
              <w:rPr>
                <w:rFonts w:ascii="Times New Roman" w:hAnsi="Times New Roman" w:cs="Times New Roman"/>
                <w:iCs/>
                <w:color w:val="000000"/>
                <w:lang w:val="ru-RU"/>
              </w:rPr>
              <w:t xml:space="preserve"> були </w:t>
            </w:r>
            <w:proofErr w:type="spellStart"/>
            <w:r w:rsidRPr="00B55E49">
              <w:rPr>
                <w:rFonts w:ascii="Times New Roman" w:hAnsi="Times New Roman" w:cs="Times New Roman"/>
                <w:iCs/>
                <w:color w:val="000000"/>
                <w:lang w:val="ru-RU"/>
              </w:rPr>
              <w:t>відсутні</w:t>
            </w:r>
            <w:proofErr w:type="spellEnd"/>
            <w:r w:rsidRPr="00B55E49">
              <w:rPr>
                <w:rFonts w:ascii="Times New Roman" w:hAnsi="Times New Roman" w:cs="Times New Roman"/>
                <w:iCs/>
                <w:color w:val="000000"/>
                <w:lang w:val="ru-RU"/>
              </w:rPr>
              <w:t xml:space="preserve"> </w:t>
            </w:r>
            <w:proofErr w:type="spellStart"/>
            <w:r w:rsidRPr="00B55E49">
              <w:rPr>
                <w:rFonts w:ascii="Times New Roman" w:hAnsi="Times New Roman" w:cs="Times New Roman"/>
                <w:iCs/>
                <w:color w:val="000000"/>
                <w:lang w:val="ru-RU"/>
              </w:rPr>
              <w:t>учасники</w:t>
            </w:r>
            <w:proofErr w:type="spellEnd"/>
            <w:r w:rsidRPr="00B55E49">
              <w:rPr>
                <w:rFonts w:ascii="Times New Roman" w:hAnsi="Times New Roman" w:cs="Times New Roman"/>
                <w:iCs/>
                <w:color w:val="000000"/>
                <w:lang w:val="ru-RU"/>
              </w:rPr>
              <w:t xml:space="preserve">, для </w:t>
            </w:r>
            <w:proofErr w:type="spellStart"/>
            <w:r w:rsidRPr="00B55E49">
              <w:rPr>
                <w:rFonts w:ascii="Times New Roman" w:hAnsi="Times New Roman" w:cs="Times New Roman"/>
                <w:iCs/>
                <w:color w:val="000000"/>
                <w:lang w:val="ru-RU"/>
              </w:rPr>
              <w:t>заключення</w:t>
            </w:r>
            <w:proofErr w:type="spellEnd"/>
            <w:r w:rsidRPr="00B55E49">
              <w:rPr>
                <w:rFonts w:ascii="Times New Roman" w:hAnsi="Times New Roman" w:cs="Times New Roman"/>
                <w:iCs/>
                <w:color w:val="000000"/>
                <w:lang w:val="ru-RU"/>
              </w:rPr>
              <w:t xml:space="preserve"> та </w:t>
            </w:r>
            <w:proofErr w:type="spellStart"/>
            <w:r w:rsidRPr="00B55E49">
              <w:rPr>
                <w:rFonts w:ascii="Times New Roman" w:hAnsi="Times New Roman" w:cs="Times New Roman"/>
                <w:iCs/>
                <w:color w:val="000000"/>
                <w:lang w:val="ru-RU"/>
              </w:rPr>
              <w:t>сплати</w:t>
            </w:r>
            <w:proofErr w:type="spellEnd"/>
            <w:r w:rsidRPr="00B55E49">
              <w:rPr>
                <w:rFonts w:ascii="Times New Roman" w:hAnsi="Times New Roman" w:cs="Times New Roman"/>
                <w:iCs/>
                <w:color w:val="000000"/>
                <w:lang w:val="ru-RU"/>
              </w:rPr>
              <w:t xml:space="preserve"> по прямому договору не </w:t>
            </w:r>
            <w:proofErr w:type="spellStart"/>
            <w:r w:rsidRPr="00B55E49">
              <w:rPr>
                <w:rFonts w:ascii="Times New Roman" w:hAnsi="Times New Roman" w:cs="Times New Roman"/>
                <w:iCs/>
                <w:color w:val="000000"/>
                <w:lang w:val="ru-RU"/>
              </w:rPr>
              <w:t>залишилось</w:t>
            </w:r>
            <w:proofErr w:type="spellEnd"/>
            <w:r w:rsidRPr="00B55E49">
              <w:rPr>
                <w:rFonts w:ascii="Times New Roman" w:hAnsi="Times New Roman" w:cs="Times New Roman"/>
                <w:iCs/>
                <w:color w:val="000000"/>
                <w:lang w:val="ru-RU"/>
              </w:rPr>
              <w:t xml:space="preserve"> часу, через </w:t>
            </w:r>
            <w:proofErr w:type="spellStart"/>
            <w:r w:rsidRPr="00B55E49">
              <w:rPr>
                <w:rFonts w:ascii="Times New Roman" w:hAnsi="Times New Roman" w:cs="Times New Roman"/>
                <w:iCs/>
                <w:color w:val="000000"/>
                <w:lang w:val="ru-RU"/>
              </w:rPr>
              <w:t>закриття</w:t>
            </w:r>
            <w:proofErr w:type="spellEnd"/>
            <w:r w:rsidRPr="00B55E49">
              <w:rPr>
                <w:rFonts w:ascii="Times New Roman" w:hAnsi="Times New Roman" w:cs="Times New Roman"/>
                <w:iCs/>
                <w:color w:val="000000"/>
                <w:lang w:val="ru-RU"/>
              </w:rPr>
              <w:t xml:space="preserve"> </w:t>
            </w:r>
            <w:proofErr w:type="spellStart"/>
            <w:r w:rsidRPr="00B55E49">
              <w:rPr>
                <w:rFonts w:ascii="Times New Roman" w:hAnsi="Times New Roman" w:cs="Times New Roman"/>
                <w:iCs/>
                <w:color w:val="000000"/>
                <w:lang w:val="ru-RU"/>
              </w:rPr>
              <w:t>роботи</w:t>
            </w:r>
            <w:proofErr w:type="spellEnd"/>
            <w:r w:rsidRPr="00B55E49">
              <w:rPr>
                <w:rFonts w:ascii="Times New Roman" w:hAnsi="Times New Roman" w:cs="Times New Roman"/>
                <w:iCs/>
                <w:color w:val="000000"/>
                <w:lang w:val="ru-RU"/>
              </w:rPr>
              <w:t xml:space="preserve"> казначейства</w:t>
            </w:r>
          </w:p>
        </w:tc>
      </w:tr>
    </w:tbl>
    <w:p w14:paraId="5E83317D" w14:textId="77777777" w:rsidR="00B55E49" w:rsidRDefault="00B55E49" w:rsidP="00372E58">
      <w:pPr>
        <w:suppressAutoHyphens/>
        <w:spacing w:after="0" w:line="240" w:lineRule="auto"/>
        <w:rPr>
          <w:rFonts w:ascii="Times New Roman" w:eastAsia="Times New Roman" w:hAnsi="Times New Roman" w:cs="Times New Roman"/>
          <w:sz w:val="28"/>
          <w:szCs w:val="28"/>
          <w:lang w:eastAsia="ru-RU"/>
        </w:rPr>
      </w:pPr>
    </w:p>
    <w:p w14:paraId="6A0E5EBA" w14:textId="77777777" w:rsidR="00B55E49" w:rsidRPr="00372E58" w:rsidRDefault="00B55E49" w:rsidP="00372E58">
      <w:pPr>
        <w:suppressAutoHyphens/>
        <w:spacing w:after="0" w:line="240" w:lineRule="auto"/>
        <w:rPr>
          <w:rFonts w:ascii="Times New Roman" w:eastAsia="Times New Roman" w:hAnsi="Times New Roman" w:cs="Times New Roman"/>
          <w:sz w:val="28"/>
          <w:szCs w:val="28"/>
          <w:lang w:eastAsia="ru-RU"/>
        </w:rPr>
      </w:pPr>
    </w:p>
    <w:p w14:paraId="4454E900" w14:textId="77777777" w:rsidR="006235DC" w:rsidRPr="00E9497A" w:rsidRDefault="00750225" w:rsidP="006235DC">
      <w:pPr>
        <w:pStyle w:val="a3"/>
        <w:numPr>
          <w:ilvl w:val="0"/>
          <w:numId w:val="8"/>
        </w:numPr>
        <w:suppressAutoHyphens/>
        <w:spacing w:after="0" w:line="360" w:lineRule="auto"/>
        <w:rPr>
          <w:rFonts w:ascii="Times New Roman" w:eastAsia="Times New Roman" w:hAnsi="Times New Roman" w:cs="Times New Roman"/>
          <w:b/>
          <w:sz w:val="28"/>
          <w:szCs w:val="28"/>
          <w:lang w:eastAsia="zh-CN"/>
        </w:rPr>
      </w:pPr>
      <w:r w:rsidRPr="00264604">
        <w:rPr>
          <w:rFonts w:ascii="Times New Roman" w:eastAsia="Times New Roman" w:hAnsi="Times New Roman" w:cs="Times New Roman"/>
          <w:b/>
          <w:sz w:val="28"/>
          <w:szCs w:val="28"/>
          <w:lang w:eastAsia="zh-CN"/>
        </w:rPr>
        <w:t>Виконання результативних показників П</w:t>
      </w:r>
      <w:r w:rsidR="00DF6FB1" w:rsidRPr="00264604">
        <w:rPr>
          <w:rFonts w:ascii="Times New Roman" w:eastAsia="Times New Roman" w:hAnsi="Times New Roman" w:cs="Times New Roman"/>
          <w:b/>
          <w:sz w:val="28"/>
          <w:szCs w:val="28"/>
          <w:lang w:eastAsia="zh-CN"/>
        </w:rPr>
        <w:t>рограми</w:t>
      </w:r>
    </w:p>
    <w:tbl>
      <w:tblPr>
        <w:tblStyle w:val="a5"/>
        <w:tblW w:w="14567" w:type="dxa"/>
        <w:tblLayout w:type="fixed"/>
        <w:tblLook w:val="04A0" w:firstRow="1" w:lastRow="0" w:firstColumn="1" w:lastColumn="0" w:noHBand="0" w:noVBand="1"/>
      </w:tblPr>
      <w:tblGrid>
        <w:gridCol w:w="656"/>
        <w:gridCol w:w="5322"/>
        <w:gridCol w:w="1136"/>
        <w:gridCol w:w="1476"/>
        <w:gridCol w:w="1437"/>
        <w:gridCol w:w="2272"/>
        <w:gridCol w:w="2268"/>
      </w:tblGrid>
      <w:tr w:rsidR="006235DC" w:rsidRPr="00F15AF0" w14:paraId="14DFC396" w14:textId="77777777" w:rsidTr="00517981">
        <w:trPr>
          <w:trHeight w:val="890"/>
        </w:trPr>
        <w:tc>
          <w:tcPr>
            <w:tcW w:w="656" w:type="dxa"/>
            <w:vAlign w:val="center"/>
          </w:tcPr>
          <w:p w14:paraId="087B8044" w14:textId="77777777" w:rsidR="006235DC" w:rsidRPr="006235DC" w:rsidRDefault="006235DC" w:rsidP="006235DC">
            <w:pPr>
              <w:pStyle w:val="a4"/>
              <w:jc w:val="center"/>
              <w:rPr>
                <w:rFonts w:ascii="Times New Roman" w:hAnsi="Times New Roman" w:cs="Times New Roman"/>
                <w:b/>
                <w:sz w:val="24"/>
                <w:szCs w:val="24"/>
              </w:rPr>
            </w:pPr>
            <w:r w:rsidRPr="006235DC">
              <w:rPr>
                <w:rFonts w:ascii="Times New Roman" w:hAnsi="Times New Roman" w:cs="Times New Roman"/>
                <w:sz w:val="24"/>
                <w:szCs w:val="24"/>
              </w:rPr>
              <w:t>№ з/п</w:t>
            </w:r>
          </w:p>
        </w:tc>
        <w:tc>
          <w:tcPr>
            <w:tcW w:w="5322" w:type="dxa"/>
            <w:vAlign w:val="center"/>
          </w:tcPr>
          <w:p w14:paraId="04F46D53" w14:textId="77777777" w:rsidR="006235DC" w:rsidRPr="006235DC" w:rsidRDefault="006235DC" w:rsidP="006235DC">
            <w:pPr>
              <w:pStyle w:val="a4"/>
              <w:jc w:val="center"/>
              <w:rPr>
                <w:rFonts w:ascii="Times New Roman" w:hAnsi="Times New Roman" w:cs="Times New Roman"/>
                <w:b/>
                <w:sz w:val="24"/>
                <w:szCs w:val="24"/>
              </w:rPr>
            </w:pPr>
            <w:r w:rsidRPr="006235DC">
              <w:rPr>
                <w:rFonts w:ascii="Times New Roman" w:hAnsi="Times New Roman" w:cs="Times New Roman"/>
                <w:sz w:val="24"/>
                <w:szCs w:val="24"/>
              </w:rPr>
              <w:t>Назва показника</w:t>
            </w:r>
          </w:p>
        </w:tc>
        <w:tc>
          <w:tcPr>
            <w:tcW w:w="1136" w:type="dxa"/>
            <w:vAlign w:val="center"/>
          </w:tcPr>
          <w:p w14:paraId="3012BA9B" w14:textId="77777777" w:rsidR="006235DC" w:rsidRPr="006235DC" w:rsidRDefault="006235DC" w:rsidP="006235DC">
            <w:pPr>
              <w:pStyle w:val="a4"/>
              <w:jc w:val="center"/>
              <w:rPr>
                <w:rFonts w:ascii="Times New Roman" w:hAnsi="Times New Roman" w:cs="Times New Roman"/>
                <w:b/>
                <w:sz w:val="24"/>
                <w:szCs w:val="24"/>
              </w:rPr>
            </w:pPr>
            <w:r w:rsidRPr="006235DC">
              <w:rPr>
                <w:rFonts w:ascii="Times New Roman" w:hAnsi="Times New Roman" w:cs="Times New Roman"/>
                <w:sz w:val="24"/>
                <w:szCs w:val="24"/>
              </w:rPr>
              <w:t>Одиниця виміру</w:t>
            </w:r>
          </w:p>
        </w:tc>
        <w:tc>
          <w:tcPr>
            <w:tcW w:w="1476" w:type="dxa"/>
            <w:vAlign w:val="center"/>
          </w:tcPr>
          <w:p w14:paraId="598DA1A7" w14:textId="77777777" w:rsidR="006235DC" w:rsidRPr="006235DC" w:rsidRDefault="006235DC" w:rsidP="006235DC">
            <w:pPr>
              <w:pStyle w:val="a4"/>
              <w:jc w:val="center"/>
              <w:rPr>
                <w:rFonts w:ascii="Times New Roman" w:hAnsi="Times New Roman" w:cs="Times New Roman"/>
                <w:b/>
                <w:sz w:val="24"/>
                <w:szCs w:val="24"/>
              </w:rPr>
            </w:pPr>
            <w:r w:rsidRPr="006235DC">
              <w:rPr>
                <w:rFonts w:ascii="Times New Roman" w:hAnsi="Times New Roman" w:cs="Times New Roman"/>
                <w:sz w:val="24"/>
                <w:szCs w:val="24"/>
              </w:rPr>
              <w:t>2024 рік</w:t>
            </w:r>
          </w:p>
        </w:tc>
        <w:tc>
          <w:tcPr>
            <w:tcW w:w="1437" w:type="dxa"/>
            <w:vAlign w:val="center"/>
          </w:tcPr>
          <w:p w14:paraId="297F593D" w14:textId="77777777" w:rsidR="006235DC" w:rsidRPr="006235DC" w:rsidRDefault="006235DC" w:rsidP="006235DC">
            <w:pPr>
              <w:suppressAutoHyphens/>
              <w:spacing w:after="0" w:line="240" w:lineRule="auto"/>
              <w:jc w:val="center"/>
              <w:rPr>
                <w:rFonts w:ascii="Times New Roman" w:hAnsi="Times New Roman" w:cs="Times New Roman"/>
                <w:sz w:val="24"/>
                <w:szCs w:val="24"/>
                <w:lang w:eastAsia="zh-CN"/>
              </w:rPr>
            </w:pPr>
            <w:r w:rsidRPr="006235DC">
              <w:rPr>
                <w:rFonts w:ascii="Times New Roman" w:hAnsi="Times New Roman" w:cs="Times New Roman"/>
                <w:sz w:val="24"/>
                <w:szCs w:val="24"/>
                <w:lang w:eastAsia="zh-CN"/>
              </w:rPr>
              <w:t>Фактичне значення показника</w:t>
            </w:r>
          </w:p>
        </w:tc>
        <w:tc>
          <w:tcPr>
            <w:tcW w:w="2272" w:type="dxa"/>
            <w:vAlign w:val="center"/>
          </w:tcPr>
          <w:p w14:paraId="158F3D46" w14:textId="77777777" w:rsidR="006235DC" w:rsidRPr="006235DC" w:rsidRDefault="006235DC" w:rsidP="006235DC">
            <w:pPr>
              <w:suppressAutoHyphens/>
              <w:spacing w:after="0" w:line="240" w:lineRule="auto"/>
              <w:jc w:val="center"/>
              <w:rPr>
                <w:rFonts w:ascii="Times New Roman" w:hAnsi="Times New Roman" w:cs="Times New Roman"/>
                <w:b/>
                <w:sz w:val="24"/>
                <w:szCs w:val="24"/>
                <w:lang w:eastAsia="zh-CN"/>
              </w:rPr>
            </w:pPr>
            <w:r w:rsidRPr="006235DC">
              <w:rPr>
                <w:rFonts w:ascii="Times New Roman" w:hAnsi="Times New Roman" w:cs="Times New Roman"/>
                <w:sz w:val="24"/>
                <w:szCs w:val="24"/>
                <w:lang w:eastAsia="zh-CN"/>
              </w:rPr>
              <w:t>Причини невиконання</w:t>
            </w:r>
          </w:p>
        </w:tc>
        <w:tc>
          <w:tcPr>
            <w:tcW w:w="2268" w:type="dxa"/>
            <w:vAlign w:val="center"/>
          </w:tcPr>
          <w:p w14:paraId="332E5E2D" w14:textId="77777777" w:rsidR="006235DC" w:rsidRPr="006235DC" w:rsidRDefault="006235DC" w:rsidP="006235DC">
            <w:pPr>
              <w:suppressAutoHyphens/>
              <w:spacing w:after="0" w:line="240" w:lineRule="auto"/>
              <w:jc w:val="center"/>
              <w:rPr>
                <w:rFonts w:ascii="Times New Roman" w:hAnsi="Times New Roman" w:cs="Times New Roman"/>
                <w:b/>
                <w:sz w:val="24"/>
                <w:szCs w:val="24"/>
                <w:lang w:eastAsia="zh-CN"/>
              </w:rPr>
            </w:pPr>
            <w:r w:rsidRPr="006235DC">
              <w:rPr>
                <w:rFonts w:ascii="Times New Roman" w:hAnsi="Times New Roman" w:cs="Times New Roman"/>
                <w:sz w:val="24"/>
                <w:szCs w:val="24"/>
                <w:lang w:eastAsia="zh-CN"/>
              </w:rPr>
              <w:t>Що зроблено для виправлення</w:t>
            </w:r>
          </w:p>
        </w:tc>
      </w:tr>
      <w:tr w:rsidR="006235DC" w:rsidRPr="00F15AF0" w14:paraId="119D3C27" w14:textId="77777777" w:rsidTr="00517981">
        <w:trPr>
          <w:trHeight w:val="289"/>
        </w:trPr>
        <w:tc>
          <w:tcPr>
            <w:tcW w:w="656" w:type="dxa"/>
            <w:vAlign w:val="center"/>
          </w:tcPr>
          <w:p w14:paraId="675EFFCC" w14:textId="77777777" w:rsidR="006235DC" w:rsidRPr="006235DC" w:rsidRDefault="006235DC" w:rsidP="006235DC">
            <w:pPr>
              <w:jc w:val="center"/>
              <w:rPr>
                <w:rFonts w:ascii="Times New Roman" w:hAnsi="Times New Roman" w:cs="Times New Roman"/>
                <w:bCs/>
                <w:sz w:val="24"/>
                <w:szCs w:val="24"/>
              </w:rPr>
            </w:pPr>
            <w:r w:rsidRPr="006235DC">
              <w:rPr>
                <w:rFonts w:ascii="Times New Roman" w:hAnsi="Times New Roman" w:cs="Times New Roman"/>
                <w:bCs/>
                <w:sz w:val="24"/>
                <w:szCs w:val="24"/>
              </w:rPr>
              <w:t>1</w:t>
            </w:r>
          </w:p>
        </w:tc>
        <w:tc>
          <w:tcPr>
            <w:tcW w:w="5322" w:type="dxa"/>
            <w:vAlign w:val="center"/>
          </w:tcPr>
          <w:p w14:paraId="428818B0" w14:textId="77777777" w:rsidR="006235DC" w:rsidRPr="006235DC" w:rsidRDefault="006235DC" w:rsidP="006235DC">
            <w:pPr>
              <w:jc w:val="center"/>
              <w:rPr>
                <w:rFonts w:ascii="Times New Roman" w:hAnsi="Times New Roman" w:cs="Times New Roman"/>
                <w:bCs/>
                <w:sz w:val="24"/>
                <w:szCs w:val="24"/>
              </w:rPr>
            </w:pPr>
            <w:r w:rsidRPr="006235DC">
              <w:rPr>
                <w:rFonts w:ascii="Times New Roman" w:hAnsi="Times New Roman" w:cs="Times New Roman"/>
                <w:bCs/>
                <w:sz w:val="24"/>
                <w:szCs w:val="24"/>
              </w:rPr>
              <w:t>2</w:t>
            </w:r>
          </w:p>
        </w:tc>
        <w:tc>
          <w:tcPr>
            <w:tcW w:w="1136" w:type="dxa"/>
            <w:vAlign w:val="center"/>
          </w:tcPr>
          <w:p w14:paraId="7A280122" w14:textId="77777777" w:rsidR="006235DC" w:rsidRPr="006235DC" w:rsidRDefault="006235DC" w:rsidP="006235DC">
            <w:pPr>
              <w:jc w:val="center"/>
              <w:rPr>
                <w:rFonts w:ascii="Times New Roman" w:hAnsi="Times New Roman" w:cs="Times New Roman"/>
                <w:bCs/>
                <w:sz w:val="24"/>
                <w:szCs w:val="24"/>
              </w:rPr>
            </w:pPr>
            <w:r w:rsidRPr="006235DC">
              <w:rPr>
                <w:rFonts w:ascii="Times New Roman" w:hAnsi="Times New Roman" w:cs="Times New Roman"/>
                <w:bCs/>
                <w:sz w:val="24"/>
                <w:szCs w:val="24"/>
              </w:rPr>
              <w:t>3</w:t>
            </w:r>
          </w:p>
        </w:tc>
        <w:tc>
          <w:tcPr>
            <w:tcW w:w="1476" w:type="dxa"/>
            <w:vAlign w:val="center"/>
          </w:tcPr>
          <w:p w14:paraId="6BC07673" w14:textId="77777777" w:rsidR="006235DC" w:rsidRPr="006235DC" w:rsidRDefault="006235DC" w:rsidP="006235DC">
            <w:pPr>
              <w:jc w:val="center"/>
              <w:rPr>
                <w:rFonts w:ascii="Times New Roman" w:hAnsi="Times New Roman" w:cs="Times New Roman"/>
                <w:bCs/>
                <w:sz w:val="24"/>
                <w:szCs w:val="24"/>
              </w:rPr>
            </w:pPr>
            <w:r w:rsidRPr="006235DC">
              <w:rPr>
                <w:rFonts w:ascii="Times New Roman" w:hAnsi="Times New Roman" w:cs="Times New Roman"/>
                <w:bCs/>
                <w:sz w:val="24"/>
                <w:szCs w:val="24"/>
              </w:rPr>
              <w:t>5</w:t>
            </w:r>
          </w:p>
        </w:tc>
        <w:tc>
          <w:tcPr>
            <w:tcW w:w="1437" w:type="dxa"/>
          </w:tcPr>
          <w:p w14:paraId="518D18C8" w14:textId="77777777" w:rsidR="006235DC" w:rsidRPr="006235DC" w:rsidRDefault="006235DC" w:rsidP="006235DC">
            <w:pPr>
              <w:jc w:val="center"/>
              <w:rPr>
                <w:rFonts w:ascii="Times New Roman" w:hAnsi="Times New Roman" w:cs="Times New Roman"/>
                <w:bCs/>
                <w:sz w:val="24"/>
                <w:szCs w:val="24"/>
              </w:rPr>
            </w:pPr>
          </w:p>
        </w:tc>
        <w:tc>
          <w:tcPr>
            <w:tcW w:w="2272" w:type="dxa"/>
          </w:tcPr>
          <w:p w14:paraId="2CFC8600" w14:textId="77777777" w:rsidR="006235DC" w:rsidRPr="006235DC" w:rsidRDefault="006235DC" w:rsidP="006235DC">
            <w:pPr>
              <w:jc w:val="center"/>
              <w:rPr>
                <w:rFonts w:ascii="Times New Roman" w:hAnsi="Times New Roman" w:cs="Times New Roman"/>
                <w:bCs/>
                <w:sz w:val="24"/>
                <w:szCs w:val="24"/>
              </w:rPr>
            </w:pPr>
          </w:p>
        </w:tc>
        <w:tc>
          <w:tcPr>
            <w:tcW w:w="2268" w:type="dxa"/>
          </w:tcPr>
          <w:p w14:paraId="6EAD8391" w14:textId="77777777" w:rsidR="006235DC" w:rsidRPr="006235DC" w:rsidRDefault="006235DC" w:rsidP="006235DC">
            <w:pPr>
              <w:jc w:val="center"/>
              <w:rPr>
                <w:rFonts w:ascii="Times New Roman" w:hAnsi="Times New Roman" w:cs="Times New Roman"/>
                <w:bCs/>
                <w:sz w:val="24"/>
                <w:szCs w:val="24"/>
              </w:rPr>
            </w:pPr>
          </w:p>
        </w:tc>
      </w:tr>
      <w:tr w:rsidR="0063548E" w:rsidRPr="00414E4A" w14:paraId="271D767C" w14:textId="77777777" w:rsidTr="00517981">
        <w:trPr>
          <w:trHeight w:val="231"/>
        </w:trPr>
        <w:tc>
          <w:tcPr>
            <w:tcW w:w="656" w:type="dxa"/>
          </w:tcPr>
          <w:p w14:paraId="58195BFD" w14:textId="77777777" w:rsidR="0063548E" w:rsidRPr="006235DC" w:rsidRDefault="0063548E" w:rsidP="006235DC">
            <w:pPr>
              <w:jc w:val="center"/>
              <w:rPr>
                <w:rFonts w:ascii="Times New Roman" w:hAnsi="Times New Roman" w:cs="Times New Roman"/>
                <w:bCs/>
                <w:sz w:val="24"/>
                <w:szCs w:val="24"/>
              </w:rPr>
            </w:pPr>
          </w:p>
        </w:tc>
        <w:tc>
          <w:tcPr>
            <w:tcW w:w="5322" w:type="dxa"/>
            <w:tcBorders>
              <w:right w:val="single" w:sz="4" w:space="0" w:color="000000"/>
            </w:tcBorders>
          </w:tcPr>
          <w:p w14:paraId="5FEADF1C" w14:textId="77777777" w:rsidR="0063548E" w:rsidRPr="0063548E" w:rsidRDefault="0063548E" w:rsidP="006235DC">
            <w:pPr>
              <w:pStyle w:val="a4"/>
              <w:jc w:val="both"/>
              <w:rPr>
                <w:rFonts w:ascii="Times New Roman" w:hAnsi="Times New Roman" w:cs="Times New Roman"/>
                <w:b/>
                <w:sz w:val="24"/>
                <w:szCs w:val="24"/>
              </w:rPr>
            </w:pPr>
            <w:r>
              <w:rPr>
                <w:rFonts w:ascii="Times New Roman" w:hAnsi="Times New Roman" w:cs="Times New Roman"/>
                <w:b/>
                <w:sz w:val="24"/>
                <w:szCs w:val="24"/>
                <w:lang w:val="ru-RU"/>
              </w:rPr>
              <w:t>З</w:t>
            </w:r>
            <w:proofErr w:type="spellStart"/>
            <w:r w:rsidRPr="0063548E">
              <w:rPr>
                <w:rFonts w:ascii="Times New Roman" w:hAnsi="Times New Roman" w:cs="Times New Roman"/>
                <w:b/>
                <w:sz w:val="24"/>
                <w:szCs w:val="24"/>
              </w:rPr>
              <w:t>атрат</w:t>
            </w:r>
            <w:proofErr w:type="spellEnd"/>
          </w:p>
        </w:tc>
        <w:tc>
          <w:tcPr>
            <w:tcW w:w="1136" w:type="dxa"/>
          </w:tcPr>
          <w:p w14:paraId="507E2C15" w14:textId="77777777" w:rsidR="0063548E" w:rsidRPr="006235DC" w:rsidRDefault="0063548E" w:rsidP="006235DC">
            <w:pPr>
              <w:jc w:val="center"/>
              <w:rPr>
                <w:rFonts w:ascii="Times New Roman" w:hAnsi="Times New Roman" w:cs="Times New Roman"/>
                <w:bCs/>
                <w:sz w:val="24"/>
                <w:szCs w:val="24"/>
              </w:rPr>
            </w:pPr>
          </w:p>
        </w:tc>
        <w:tc>
          <w:tcPr>
            <w:tcW w:w="1476" w:type="dxa"/>
          </w:tcPr>
          <w:p w14:paraId="136E0596" w14:textId="77777777" w:rsidR="0063548E" w:rsidRDefault="0063548E" w:rsidP="006235DC">
            <w:pPr>
              <w:jc w:val="center"/>
              <w:rPr>
                <w:rFonts w:ascii="Times New Roman" w:hAnsi="Times New Roman" w:cs="Times New Roman"/>
                <w:bCs/>
                <w:sz w:val="24"/>
                <w:szCs w:val="24"/>
                <w:lang w:val="ru-RU"/>
              </w:rPr>
            </w:pPr>
          </w:p>
        </w:tc>
        <w:tc>
          <w:tcPr>
            <w:tcW w:w="1437" w:type="dxa"/>
          </w:tcPr>
          <w:p w14:paraId="7ED90ACE" w14:textId="77777777" w:rsidR="0063548E" w:rsidRDefault="0063548E" w:rsidP="006235DC">
            <w:pPr>
              <w:jc w:val="center"/>
              <w:rPr>
                <w:rFonts w:ascii="Times New Roman" w:hAnsi="Times New Roman" w:cs="Times New Roman"/>
                <w:bCs/>
                <w:sz w:val="24"/>
                <w:szCs w:val="24"/>
                <w:lang w:val="ru-RU"/>
              </w:rPr>
            </w:pPr>
          </w:p>
        </w:tc>
        <w:tc>
          <w:tcPr>
            <w:tcW w:w="2272" w:type="dxa"/>
          </w:tcPr>
          <w:p w14:paraId="67806D54" w14:textId="77777777" w:rsidR="0063548E" w:rsidRPr="006235DC" w:rsidRDefault="0063548E" w:rsidP="006235DC">
            <w:pPr>
              <w:jc w:val="center"/>
              <w:rPr>
                <w:rFonts w:ascii="Times New Roman" w:hAnsi="Times New Roman" w:cs="Times New Roman"/>
                <w:bCs/>
                <w:sz w:val="24"/>
                <w:szCs w:val="24"/>
              </w:rPr>
            </w:pPr>
          </w:p>
        </w:tc>
        <w:tc>
          <w:tcPr>
            <w:tcW w:w="2268" w:type="dxa"/>
          </w:tcPr>
          <w:p w14:paraId="44EF3051" w14:textId="77777777" w:rsidR="0063548E" w:rsidRPr="006235DC" w:rsidRDefault="0063548E" w:rsidP="006235DC">
            <w:pPr>
              <w:jc w:val="center"/>
              <w:rPr>
                <w:rFonts w:ascii="Times New Roman" w:hAnsi="Times New Roman" w:cs="Times New Roman"/>
                <w:bCs/>
                <w:sz w:val="24"/>
                <w:szCs w:val="24"/>
              </w:rPr>
            </w:pPr>
          </w:p>
        </w:tc>
      </w:tr>
      <w:tr w:rsidR="00517981" w:rsidRPr="00414E4A" w14:paraId="39542DB3" w14:textId="77777777" w:rsidTr="00517981">
        <w:trPr>
          <w:trHeight w:val="231"/>
        </w:trPr>
        <w:tc>
          <w:tcPr>
            <w:tcW w:w="656" w:type="dxa"/>
          </w:tcPr>
          <w:p w14:paraId="30572B78" w14:textId="77777777" w:rsidR="00517981" w:rsidRPr="006235DC" w:rsidRDefault="00517981" w:rsidP="006235DC">
            <w:pPr>
              <w:jc w:val="center"/>
              <w:rPr>
                <w:rFonts w:ascii="Times New Roman" w:hAnsi="Times New Roman" w:cs="Times New Roman"/>
                <w:bCs/>
                <w:sz w:val="24"/>
                <w:szCs w:val="24"/>
              </w:rPr>
            </w:pPr>
            <w:r w:rsidRPr="006235DC">
              <w:rPr>
                <w:rFonts w:ascii="Times New Roman" w:hAnsi="Times New Roman" w:cs="Times New Roman"/>
                <w:bCs/>
                <w:sz w:val="24"/>
                <w:szCs w:val="24"/>
              </w:rPr>
              <w:t>1.1</w:t>
            </w:r>
          </w:p>
        </w:tc>
        <w:tc>
          <w:tcPr>
            <w:tcW w:w="5322" w:type="dxa"/>
            <w:tcBorders>
              <w:right w:val="single" w:sz="4" w:space="0" w:color="000000"/>
            </w:tcBorders>
          </w:tcPr>
          <w:p w14:paraId="1B2B6BD2" w14:textId="77777777" w:rsidR="00767548" w:rsidRDefault="00767548" w:rsidP="006235DC">
            <w:pPr>
              <w:pStyle w:val="a4"/>
              <w:jc w:val="both"/>
              <w:rPr>
                <w:rFonts w:ascii="Times New Roman" w:eastAsia="Calibri" w:hAnsi="Times New Roman" w:cs="Times New Roman"/>
                <w:sz w:val="24"/>
                <w:szCs w:val="24"/>
              </w:rPr>
            </w:pPr>
          </w:p>
          <w:p w14:paraId="6BD406DE" w14:textId="77777777" w:rsidR="00517981" w:rsidRPr="00E9497A" w:rsidRDefault="004103B4" w:rsidP="006235DC">
            <w:pPr>
              <w:pStyle w:val="a4"/>
              <w:jc w:val="both"/>
              <w:rPr>
                <w:rFonts w:ascii="Times New Roman" w:hAnsi="Times New Roman" w:cs="Times New Roman"/>
                <w:bCs/>
                <w:sz w:val="24"/>
                <w:szCs w:val="24"/>
              </w:rPr>
            </w:pPr>
            <w:r w:rsidRPr="00E9497A">
              <w:rPr>
                <w:rFonts w:ascii="Times New Roman" w:eastAsia="Calibri" w:hAnsi="Times New Roman" w:cs="Times New Roman"/>
                <w:sz w:val="24"/>
                <w:szCs w:val="24"/>
              </w:rPr>
              <w:t>Обсяг видатків на фінансування Програми</w:t>
            </w:r>
          </w:p>
        </w:tc>
        <w:tc>
          <w:tcPr>
            <w:tcW w:w="1136" w:type="dxa"/>
          </w:tcPr>
          <w:p w14:paraId="4018599A" w14:textId="77777777" w:rsidR="00767548" w:rsidRDefault="00767548" w:rsidP="006235DC">
            <w:pPr>
              <w:jc w:val="center"/>
              <w:rPr>
                <w:rFonts w:ascii="Times New Roman" w:hAnsi="Times New Roman" w:cs="Times New Roman"/>
                <w:bCs/>
                <w:sz w:val="24"/>
                <w:szCs w:val="24"/>
              </w:rPr>
            </w:pPr>
          </w:p>
          <w:p w14:paraId="0132329B" w14:textId="77777777" w:rsidR="00517981" w:rsidRPr="006235DC" w:rsidRDefault="00517981" w:rsidP="006235DC">
            <w:pPr>
              <w:jc w:val="center"/>
              <w:rPr>
                <w:rFonts w:ascii="Times New Roman" w:hAnsi="Times New Roman" w:cs="Times New Roman"/>
                <w:bCs/>
                <w:sz w:val="24"/>
                <w:szCs w:val="24"/>
              </w:rPr>
            </w:pPr>
            <w:r w:rsidRPr="006235DC">
              <w:rPr>
                <w:rFonts w:ascii="Times New Roman" w:hAnsi="Times New Roman" w:cs="Times New Roman"/>
                <w:bCs/>
                <w:sz w:val="24"/>
                <w:szCs w:val="24"/>
              </w:rPr>
              <w:t>грн</w:t>
            </w:r>
          </w:p>
        </w:tc>
        <w:tc>
          <w:tcPr>
            <w:tcW w:w="1476" w:type="dxa"/>
          </w:tcPr>
          <w:p w14:paraId="7DCC069F" w14:textId="77777777" w:rsidR="00767548" w:rsidRDefault="00767548" w:rsidP="006235DC">
            <w:pPr>
              <w:jc w:val="center"/>
              <w:rPr>
                <w:rFonts w:ascii="Times New Roman" w:hAnsi="Times New Roman" w:cs="Times New Roman"/>
                <w:bCs/>
                <w:sz w:val="24"/>
                <w:szCs w:val="24"/>
                <w:lang w:val="ru-RU"/>
              </w:rPr>
            </w:pPr>
          </w:p>
          <w:p w14:paraId="17270950" w14:textId="77777777" w:rsidR="00517981" w:rsidRPr="00F80EEF" w:rsidRDefault="004103B4" w:rsidP="006235DC">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600</w:t>
            </w:r>
            <w:r w:rsidR="00767548">
              <w:rPr>
                <w:rFonts w:ascii="Times New Roman" w:hAnsi="Times New Roman" w:cs="Times New Roman"/>
                <w:bCs/>
                <w:sz w:val="24"/>
                <w:szCs w:val="24"/>
                <w:lang w:val="ru-RU"/>
              </w:rPr>
              <w:t> </w:t>
            </w:r>
            <w:r>
              <w:rPr>
                <w:rFonts w:ascii="Times New Roman" w:hAnsi="Times New Roman" w:cs="Times New Roman"/>
                <w:bCs/>
                <w:sz w:val="24"/>
                <w:szCs w:val="24"/>
                <w:lang w:val="ru-RU"/>
              </w:rPr>
              <w:t>000</w:t>
            </w:r>
          </w:p>
        </w:tc>
        <w:tc>
          <w:tcPr>
            <w:tcW w:w="1437" w:type="dxa"/>
          </w:tcPr>
          <w:p w14:paraId="4F9CF157" w14:textId="77777777" w:rsidR="00767548" w:rsidRDefault="00767548" w:rsidP="006235DC">
            <w:pPr>
              <w:jc w:val="center"/>
              <w:rPr>
                <w:rFonts w:ascii="Times New Roman" w:hAnsi="Times New Roman" w:cs="Times New Roman"/>
                <w:bCs/>
                <w:sz w:val="24"/>
                <w:szCs w:val="24"/>
                <w:lang w:val="ru-RU"/>
              </w:rPr>
            </w:pPr>
          </w:p>
          <w:p w14:paraId="52E3880C" w14:textId="77777777" w:rsidR="00517981" w:rsidRPr="00F80EEF" w:rsidRDefault="004103B4" w:rsidP="006235DC">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519 223</w:t>
            </w:r>
          </w:p>
        </w:tc>
        <w:tc>
          <w:tcPr>
            <w:tcW w:w="2272" w:type="dxa"/>
          </w:tcPr>
          <w:p w14:paraId="7DE70E58" w14:textId="77777777" w:rsidR="00517981" w:rsidRPr="00E9497A" w:rsidRDefault="00E9497A" w:rsidP="00E9497A">
            <w:pPr>
              <w:rPr>
                <w:rFonts w:ascii="Times New Roman" w:hAnsi="Times New Roman" w:cs="Times New Roman"/>
                <w:bCs/>
                <w:sz w:val="24"/>
                <w:szCs w:val="24"/>
                <w:lang w:val="ru-RU"/>
              </w:rPr>
            </w:pPr>
            <w:proofErr w:type="spellStart"/>
            <w:r>
              <w:rPr>
                <w:rFonts w:ascii="Times New Roman" w:hAnsi="Times New Roman" w:cs="Times New Roman"/>
                <w:bCs/>
                <w:sz w:val="24"/>
                <w:szCs w:val="24"/>
                <w:lang w:val="ru-RU"/>
              </w:rPr>
              <w:t>Економія</w:t>
            </w:r>
            <w:proofErr w:type="spellEnd"/>
            <w:r>
              <w:rPr>
                <w:rFonts w:ascii="Times New Roman" w:hAnsi="Times New Roman" w:cs="Times New Roman"/>
                <w:bCs/>
                <w:sz w:val="24"/>
                <w:szCs w:val="24"/>
                <w:lang w:val="ru-RU"/>
              </w:rPr>
              <w:t xml:space="preserve"> </w:t>
            </w:r>
            <w:proofErr w:type="spellStart"/>
            <w:r>
              <w:rPr>
                <w:rFonts w:ascii="Times New Roman" w:hAnsi="Times New Roman" w:cs="Times New Roman"/>
                <w:bCs/>
                <w:sz w:val="24"/>
                <w:szCs w:val="24"/>
                <w:lang w:val="ru-RU"/>
              </w:rPr>
              <w:t>бюджетних</w:t>
            </w:r>
            <w:proofErr w:type="spellEnd"/>
            <w:r>
              <w:rPr>
                <w:rFonts w:ascii="Times New Roman" w:hAnsi="Times New Roman" w:cs="Times New Roman"/>
                <w:bCs/>
                <w:sz w:val="24"/>
                <w:szCs w:val="24"/>
                <w:lang w:val="ru-RU"/>
              </w:rPr>
              <w:t xml:space="preserve"> </w:t>
            </w:r>
            <w:proofErr w:type="spellStart"/>
            <w:r>
              <w:rPr>
                <w:rFonts w:ascii="Times New Roman" w:hAnsi="Times New Roman" w:cs="Times New Roman"/>
                <w:bCs/>
                <w:sz w:val="24"/>
                <w:szCs w:val="24"/>
                <w:lang w:val="ru-RU"/>
              </w:rPr>
              <w:t>коштів</w:t>
            </w:r>
            <w:proofErr w:type="spellEnd"/>
            <w:r>
              <w:rPr>
                <w:rFonts w:ascii="Times New Roman" w:hAnsi="Times New Roman" w:cs="Times New Roman"/>
                <w:bCs/>
                <w:sz w:val="24"/>
                <w:szCs w:val="24"/>
                <w:lang w:val="ru-RU"/>
              </w:rPr>
              <w:t xml:space="preserve"> за </w:t>
            </w:r>
            <w:proofErr w:type="spellStart"/>
            <w:r>
              <w:rPr>
                <w:rFonts w:ascii="Times New Roman" w:hAnsi="Times New Roman" w:cs="Times New Roman"/>
                <w:bCs/>
                <w:sz w:val="24"/>
                <w:szCs w:val="24"/>
                <w:lang w:val="ru-RU"/>
              </w:rPr>
              <w:t>рахунок</w:t>
            </w:r>
            <w:proofErr w:type="spellEnd"/>
            <w:r>
              <w:rPr>
                <w:rFonts w:ascii="Times New Roman" w:hAnsi="Times New Roman" w:cs="Times New Roman"/>
                <w:bCs/>
                <w:sz w:val="24"/>
                <w:szCs w:val="24"/>
                <w:lang w:val="ru-RU"/>
              </w:rPr>
              <w:t xml:space="preserve"> </w:t>
            </w:r>
            <w:proofErr w:type="spellStart"/>
            <w:r>
              <w:rPr>
                <w:rFonts w:ascii="Times New Roman" w:hAnsi="Times New Roman" w:cs="Times New Roman"/>
                <w:bCs/>
                <w:sz w:val="24"/>
                <w:szCs w:val="24"/>
                <w:lang w:val="ru-RU"/>
              </w:rPr>
              <w:t>моніторінгу</w:t>
            </w:r>
            <w:proofErr w:type="spellEnd"/>
            <w:r>
              <w:rPr>
                <w:rFonts w:ascii="Times New Roman" w:hAnsi="Times New Roman" w:cs="Times New Roman"/>
                <w:bCs/>
                <w:sz w:val="24"/>
                <w:szCs w:val="24"/>
                <w:lang w:val="ru-RU"/>
              </w:rPr>
              <w:t xml:space="preserve"> </w:t>
            </w:r>
            <w:proofErr w:type="spellStart"/>
            <w:r>
              <w:rPr>
                <w:rFonts w:ascii="Times New Roman" w:hAnsi="Times New Roman" w:cs="Times New Roman"/>
                <w:bCs/>
                <w:sz w:val="24"/>
                <w:szCs w:val="24"/>
                <w:lang w:val="ru-RU"/>
              </w:rPr>
              <w:t>цін</w:t>
            </w:r>
            <w:proofErr w:type="spellEnd"/>
            <w:r>
              <w:rPr>
                <w:rFonts w:ascii="Times New Roman" w:hAnsi="Times New Roman" w:cs="Times New Roman"/>
                <w:bCs/>
                <w:sz w:val="24"/>
                <w:szCs w:val="24"/>
                <w:lang w:val="ru-RU"/>
              </w:rPr>
              <w:t xml:space="preserve"> перед </w:t>
            </w:r>
            <w:proofErr w:type="spellStart"/>
            <w:r>
              <w:rPr>
                <w:rFonts w:ascii="Times New Roman" w:hAnsi="Times New Roman" w:cs="Times New Roman"/>
                <w:bCs/>
                <w:sz w:val="24"/>
                <w:szCs w:val="24"/>
                <w:lang w:val="ru-RU"/>
              </w:rPr>
              <w:t>здійсненням</w:t>
            </w:r>
            <w:proofErr w:type="spellEnd"/>
            <w:r>
              <w:rPr>
                <w:rFonts w:ascii="Times New Roman" w:hAnsi="Times New Roman" w:cs="Times New Roman"/>
                <w:bCs/>
                <w:sz w:val="24"/>
                <w:szCs w:val="24"/>
                <w:lang w:val="ru-RU"/>
              </w:rPr>
              <w:t xml:space="preserve"> закупок</w:t>
            </w:r>
            <w:r w:rsidR="00967F52">
              <w:rPr>
                <w:rFonts w:ascii="Times New Roman" w:hAnsi="Times New Roman" w:cs="Times New Roman"/>
                <w:bCs/>
                <w:sz w:val="24"/>
                <w:szCs w:val="24"/>
                <w:lang w:val="ru-RU"/>
              </w:rPr>
              <w:t>, а також</w:t>
            </w:r>
            <w:r w:rsidR="00967F52">
              <w:rPr>
                <w:rFonts w:ascii="Times New Roman" w:hAnsi="Times New Roman" w:cs="Times New Roman"/>
                <w:iCs/>
                <w:color w:val="000000"/>
                <w:sz w:val="24"/>
                <w:szCs w:val="24"/>
                <w:lang w:val="ru-RU"/>
              </w:rPr>
              <w:t xml:space="preserve"> </w:t>
            </w:r>
            <w:proofErr w:type="spellStart"/>
            <w:r w:rsidR="00967F52">
              <w:rPr>
                <w:rFonts w:ascii="Times New Roman" w:hAnsi="Times New Roman" w:cs="Times New Roman"/>
                <w:iCs/>
                <w:color w:val="000000"/>
                <w:sz w:val="24"/>
                <w:szCs w:val="24"/>
                <w:lang w:val="ru-RU"/>
              </w:rPr>
              <w:t>відсутні</w:t>
            </w:r>
            <w:proofErr w:type="spellEnd"/>
            <w:r w:rsidR="00967F52">
              <w:rPr>
                <w:rFonts w:ascii="Times New Roman" w:hAnsi="Times New Roman" w:cs="Times New Roman"/>
                <w:iCs/>
                <w:color w:val="000000"/>
                <w:sz w:val="24"/>
                <w:szCs w:val="24"/>
                <w:lang w:val="ru-RU"/>
              </w:rPr>
              <w:t xml:space="preserve"> </w:t>
            </w:r>
            <w:proofErr w:type="spellStart"/>
            <w:r w:rsidR="00967F52">
              <w:rPr>
                <w:rFonts w:ascii="Times New Roman" w:hAnsi="Times New Roman" w:cs="Times New Roman"/>
                <w:iCs/>
                <w:color w:val="000000"/>
                <w:sz w:val="24"/>
                <w:szCs w:val="24"/>
                <w:lang w:val="ru-RU"/>
              </w:rPr>
              <w:t>учасники</w:t>
            </w:r>
            <w:proofErr w:type="spellEnd"/>
            <w:r w:rsidR="00967F52">
              <w:rPr>
                <w:rFonts w:ascii="Times New Roman" w:hAnsi="Times New Roman" w:cs="Times New Roman"/>
                <w:iCs/>
                <w:color w:val="000000"/>
                <w:sz w:val="24"/>
                <w:szCs w:val="24"/>
                <w:lang w:val="ru-RU"/>
              </w:rPr>
              <w:t xml:space="preserve"> </w:t>
            </w:r>
            <w:proofErr w:type="gramStart"/>
            <w:r w:rsidR="00967F52">
              <w:rPr>
                <w:rFonts w:ascii="Times New Roman" w:hAnsi="Times New Roman" w:cs="Times New Roman"/>
                <w:iCs/>
                <w:color w:val="000000"/>
                <w:sz w:val="24"/>
                <w:szCs w:val="24"/>
                <w:lang w:val="ru-RU"/>
              </w:rPr>
              <w:t>у торгах</w:t>
            </w:r>
            <w:proofErr w:type="gramEnd"/>
            <w:r w:rsidR="00967F52">
              <w:rPr>
                <w:rFonts w:ascii="Times New Roman" w:hAnsi="Times New Roman" w:cs="Times New Roman"/>
                <w:iCs/>
                <w:color w:val="000000"/>
                <w:sz w:val="24"/>
                <w:szCs w:val="24"/>
                <w:lang w:val="ru-RU"/>
              </w:rPr>
              <w:t xml:space="preserve">, для </w:t>
            </w:r>
            <w:proofErr w:type="spellStart"/>
            <w:r w:rsidR="00967F52">
              <w:rPr>
                <w:rFonts w:ascii="Times New Roman" w:hAnsi="Times New Roman" w:cs="Times New Roman"/>
                <w:iCs/>
                <w:color w:val="000000"/>
                <w:sz w:val="24"/>
                <w:szCs w:val="24"/>
                <w:lang w:val="ru-RU"/>
              </w:rPr>
              <w:t>заключення</w:t>
            </w:r>
            <w:proofErr w:type="spellEnd"/>
            <w:r w:rsidR="00967F52">
              <w:rPr>
                <w:rFonts w:ascii="Times New Roman" w:hAnsi="Times New Roman" w:cs="Times New Roman"/>
                <w:iCs/>
                <w:color w:val="000000"/>
                <w:sz w:val="24"/>
                <w:szCs w:val="24"/>
                <w:lang w:val="ru-RU"/>
              </w:rPr>
              <w:t xml:space="preserve"> та </w:t>
            </w:r>
            <w:proofErr w:type="spellStart"/>
            <w:r w:rsidR="00967F52">
              <w:rPr>
                <w:rFonts w:ascii="Times New Roman" w:hAnsi="Times New Roman" w:cs="Times New Roman"/>
                <w:iCs/>
                <w:color w:val="000000"/>
                <w:sz w:val="24"/>
                <w:szCs w:val="24"/>
                <w:lang w:val="ru-RU"/>
              </w:rPr>
              <w:t>сплати</w:t>
            </w:r>
            <w:proofErr w:type="spellEnd"/>
            <w:r w:rsidR="00967F52">
              <w:rPr>
                <w:rFonts w:ascii="Times New Roman" w:hAnsi="Times New Roman" w:cs="Times New Roman"/>
                <w:iCs/>
                <w:color w:val="000000"/>
                <w:sz w:val="24"/>
                <w:szCs w:val="24"/>
                <w:lang w:val="ru-RU"/>
              </w:rPr>
              <w:t xml:space="preserve"> по прямому договору не </w:t>
            </w:r>
            <w:proofErr w:type="spellStart"/>
            <w:r w:rsidR="00967F52">
              <w:rPr>
                <w:rFonts w:ascii="Times New Roman" w:hAnsi="Times New Roman" w:cs="Times New Roman"/>
                <w:iCs/>
                <w:color w:val="000000"/>
                <w:sz w:val="24"/>
                <w:szCs w:val="24"/>
                <w:lang w:val="ru-RU"/>
              </w:rPr>
              <w:t>залишилось</w:t>
            </w:r>
            <w:proofErr w:type="spellEnd"/>
            <w:r w:rsidR="00967F52">
              <w:rPr>
                <w:rFonts w:ascii="Times New Roman" w:hAnsi="Times New Roman" w:cs="Times New Roman"/>
                <w:iCs/>
                <w:color w:val="000000"/>
                <w:sz w:val="24"/>
                <w:szCs w:val="24"/>
                <w:lang w:val="ru-RU"/>
              </w:rPr>
              <w:t xml:space="preserve"> часу, через </w:t>
            </w:r>
            <w:proofErr w:type="spellStart"/>
            <w:r w:rsidR="00967F52">
              <w:rPr>
                <w:rFonts w:ascii="Times New Roman" w:hAnsi="Times New Roman" w:cs="Times New Roman"/>
                <w:iCs/>
                <w:color w:val="000000"/>
                <w:sz w:val="24"/>
                <w:szCs w:val="24"/>
                <w:lang w:val="ru-RU"/>
              </w:rPr>
              <w:t>закриття</w:t>
            </w:r>
            <w:proofErr w:type="spellEnd"/>
            <w:r w:rsidR="00967F52">
              <w:rPr>
                <w:rFonts w:ascii="Times New Roman" w:hAnsi="Times New Roman" w:cs="Times New Roman"/>
                <w:iCs/>
                <w:color w:val="000000"/>
                <w:sz w:val="24"/>
                <w:szCs w:val="24"/>
                <w:lang w:val="ru-RU"/>
              </w:rPr>
              <w:t xml:space="preserve"> </w:t>
            </w:r>
            <w:proofErr w:type="spellStart"/>
            <w:r w:rsidR="00967F52">
              <w:rPr>
                <w:rFonts w:ascii="Times New Roman" w:hAnsi="Times New Roman" w:cs="Times New Roman"/>
                <w:iCs/>
                <w:color w:val="000000"/>
                <w:sz w:val="24"/>
                <w:szCs w:val="24"/>
                <w:lang w:val="ru-RU"/>
              </w:rPr>
              <w:lastRenderedPageBreak/>
              <w:t>роботи</w:t>
            </w:r>
            <w:proofErr w:type="spellEnd"/>
            <w:r w:rsidR="00967F52">
              <w:rPr>
                <w:rFonts w:ascii="Times New Roman" w:hAnsi="Times New Roman" w:cs="Times New Roman"/>
                <w:iCs/>
                <w:color w:val="000000"/>
                <w:sz w:val="24"/>
                <w:szCs w:val="24"/>
                <w:lang w:val="ru-RU"/>
              </w:rPr>
              <w:t xml:space="preserve"> казначейства</w:t>
            </w:r>
          </w:p>
        </w:tc>
        <w:tc>
          <w:tcPr>
            <w:tcW w:w="2268" w:type="dxa"/>
          </w:tcPr>
          <w:p w14:paraId="241E4BF1" w14:textId="77777777" w:rsidR="00517981" w:rsidRPr="00CB1FE4" w:rsidRDefault="00517981" w:rsidP="006235DC">
            <w:pPr>
              <w:jc w:val="center"/>
              <w:rPr>
                <w:rFonts w:ascii="Times New Roman" w:hAnsi="Times New Roman" w:cs="Times New Roman"/>
                <w:bCs/>
                <w:sz w:val="24"/>
                <w:szCs w:val="24"/>
                <w:lang w:val="ru-RU"/>
              </w:rPr>
            </w:pPr>
          </w:p>
        </w:tc>
      </w:tr>
      <w:tr w:rsidR="0063548E" w:rsidRPr="00414E4A" w14:paraId="4CF77BAC" w14:textId="77777777" w:rsidTr="00517981">
        <w:trPr>
          <w:trHeight w:val="216"/>
        </w:trPr>
        <w:tc>
          <w:tcPr>
            <w:tcW w:w="656" w:type="dxa"/>
          </w:tcPr>
          <w:p w14:paraId="6D69FB00" w14:textId="77777777" w:rsidR="0063548E" w:rsidRPr="006235DC" w:rsidRDefault="0063548E" w:rsidP="006235DC">
            <w:pPr>
              <w:jc w:val="center"/>
              <w:rPr>
                <w:rFonts w:ascii="Times New Roman" w:hAnsi="Times New Roman" w:cs="Times New Roman"/>
                <w:bCs/>
                <w:sz w:val="24"/>
                <w:szCs w:val="24"/>
              </w:rPr>
            </w:pPr>
          </w:p>
        </w:tc>
        <w:tc>
          <w:tcPr>
            <w:tcW w:w="5322" w:type="dxa"/>
            <w:tcBorders>
              <w:right w:val="single" w:sz="4" w:space="0" w:color="000000"/>
            </w:tcBorders>
          </w:tcPr>
          <w:p w14:paraId="15CF1A13" w14:textId="77777777" w:rsidR="0063548E" w:rsidRPr="0063548E" w:rsidRDefault="0063548E" w:rsidP="006235DC">
            <w:pPr>
              <w:pStyle w:val="a4"/>
              <w:jc w:val="both"/>
              <w:rPr>
                <w:rFonts w:ascii="Times New Roman" w:hAnsi="Times New Roman" w:cs="Times New Roman"/>
                <w:b/>
                <w:sz w:val="24"/>
                <w:szCs w:val="24"/>
              </w:rPr>
            </w:pPr>
            <w:r w:rsidRPr="0063548E">
              <w:rPr>
                <w:rFonts w:ascii="Times New Roman" w:hAnsi="Times New Roman" w:cs="Times New Roman"/>
                <w:b/>
                <w:sz w:val="24"/>
                <w:szCs w:val="24"/>
                <w:lang w:val="ru-RU"/>
              </w:rPr>
              <w:t>П</w:t>
            </w:r>
            <w:proofErr w:type="spellStart"/>
            <w:r w:rsidRPr="0063548E">
              <w:rPr>
                <w:rFonts w:ascii="Times New Roman" w:hAnsi="Times New Roman" w:cs="Times New Roman"/>
                <w:b/>
                <w:sz w:val="24"/>
                <w:szCs w:val="24"/>
              </w:rPr>
              <w:t>родукту</w:t>
            </w:r>
            <w:proofErr w:type="spellEnd"/>
          </w:p>
        </w:tc>
        <w:tc>
          <w:tcPr>
            <w:tcW w:w="1136" w:type="dxa"/>
          </w:tcPr>
          <w:p w14:paraId="4528141B" w14:textId="77777777" w:rsidR="0063548E" w:rsidRPr="006235DC" w:rsidRDefault="0063548E" w:rsidP="006235DC">
            <w:pPr>
              <w:jc w:val="center"/>
              <w:rPr>
                <w:rFonts w:ascii="Times New Roman" w:hAnsi="Times New Roman" w:cs="Times New Roman"/>
                <w:bCs/>
                <w:sz w:val="24"/>
                <w:szCs w:val="24"/>
              </w:rPr>
            </w:pPr>
          </w:p>
        </w:tc>
        <w:tc>
          <w:tcPr>
            <w:tcW w:w="1476" w:type="dxa"/>
          </w:tcPr>
          <w:p w14:paraId="2D983B68" w14:textId="77777777" w:rsidR="0063548E" w:rsidRPr="006235DC" w:rsidRDefault="0063548E" w:rsidP="006235DC">
            <w:pPr>
              <w:jc w:val="center"/>
              <w:rPr>
                <w:rFonts w:ascii="Times New Roman" w:hAnsi="Times New Roman" w:cs="Times New Roman"/>
                <w:bCs/>
                <w:sz w:val="24"/>
                <w:szCs w:val="24"/>
              </w:rPr>
            </w:pPr>
          </w:p>
        </w:tc>
        <w:tc>
          <w:tcPr>
            <w:tcW w:w="1437" w:type="dxa"/>
          </w:tcPr>
          <w:p w14:paraId="442BD854" w14:textId="77777777" w:rsidR="0063548E" w:rsidRDefault="0063548E" w:rsidP="006235DC">
            <w:pPr>
              <w:jc w:val="center"/>
              <w:rPr>
                <w:rFonts w:ascii="Times New Roman" w:hAnsi="Times New Roman" w:cs="Times New Roman"/>
                <w:bCs/>
                <w:sz w:val="24"/>
                <w:szCs w:val="24"/>
                <w:lang w:val="ru-RU"/>
              </w:rPr>
            </w:pPr>
          </w:p>
        </w:tc>
        <w:tc>
          <w:tcPr>
            <w:tcW w:w="2272" w:type="dxa"/>
          </w:tcPr>
          <w:p w14:paraId="6116D64C" w14:textId="77777777" w:rsidR="0063548E" w:rsidRPr="006235DC" w:rsidRDefault="0063548E" w:rsidP="006235DC">
            <w:pPr>
              <w:jc w:val="center"/>
              <w:rPr>
                <w:rFonts w:ascii="Times New Roman" w:hAnsi="Times New Roman" w:cs="Times New Roman"/>
                <w:bCs/>
                <w:sz w:val="24"/>
                <w:szCs w:val="24"/>
              </w:rPr>
            </w:pPr>
          </w:p>
        </w:tc>
        <w:tc>
          <w:tcPr>
            <w:tcW w:w="2268" w:type="dxa"/>
          </w:tcPr>
          <w:p w14:paraId="4427FBE6" w14:textId="77777777" w:rsidR="0063548E" w:rsidRPr="006235DC" w:rsidRDefault="0063548E" w:rsidP="006235DC">
            <w:pPr>
              <w:jc w:val="center"/>
              <w:rPr>
                <w:rFonts w:ascii="Times New Roman" w:hAnsi="Times New Roman" w:cs="Times New Roman"/>
                <w:bCs/>
                <w:sz w:val="24"/>
                <w:szCs w:val="24"/>
              </w:rPr>
            </w:pPr>
          </w:p>
        </w:tc>
      </w:tr>
      <w:tr w:rsidR="004103B4" w:rsidRPr="00414E4A" w14:paraId="094DEE6D" w14:textId="77777777" w:rsidTr="000A74A7">
        <w:trPr>
          <w:trHeight w:val="216"/>
        </w:trPr>
        <w:tc>
          <w:tcPr>
            <w:tcW w:w="656" w:type="dxa"/>
          </w:tcPr>
          <w:p w14:paraId="4D505C83" w14:textId="77777777" w:rsidR="004103B4" w:rsidRPr="004103B4" w:rsidRDefault="004103B4" w:rsidP="004103B4">
            <w:pPr>
              <w:jc w:val="center"/>
              <w:rPr>
                <w:rFonts w:ascii="Times New Roman" w:hAnsi="Times New Roman" w:cs="Times New Roman"/>
                <w:bCs/>
                <w:sz w:val="24"/>
                <w:szCs w:val="24"/>
              </w:rPr>
            </w:pPr>
            <w:r w:rsidRPr="004103B4">
              <w:rPr>
                <w:rFonts w:ascii="Times New Roman" w:hAnsi="Times New Roman" w:cs="Times New Roman"/>
                <w:bCs/>
                <w:sz w:val="24"/>
                <w:szCs w:val="24"/>
              </w:rPr>
              <w:t>2.1</w:t>
            </w:r>
          </w:p>
        </w:tc>
        <w:tc>
          <w:tcPr>
            <w:tcW w:w="5322" w:type="dxa"/>
            <w:tcBorders>
              <w:right w:val="single" w:sz="4" w:space="0" w:color="000000"/>
            </w:tcBorders>
            <w:vAlign w:val="center"/>
          </w:tcPr>
          <w:p w14:paraId="1EF9DE11" w14:textId="77777777" w:rsidR="004103B4" w:rsidRPr="004103B4" w:rsidRDefault="004103B4" w:rsidP="004103B4">
            <w:pPr>
              <w:spacing w:after="0" w:line="240" w:lineRule="auto"/>
              <w:rPr>
                <w:rFonts w:ascii="Times New Roman" w:eastAsia="Calibri" w:hAnsi="Times New Roman" w:cs="Times New Roman"/>
                <w:sz w:val="24"/>
                <w:szCs w:val="24"/>
              </w:rPr>
            </w:pPr>
            <w:r w:rsidRPr="004103B4">
              <w:rPr>
                <w:rFonts w:ascii="Times New Roman" w:eastAsia="Calibri" w:hAnsi="Times New Roman" w:cs="Times New Roman"/>
                <w:sz w:val="24"/>
                <w:szCs w:val="24"/>
              </w:rPr>
              <w:t>Кількість закладів дошкільної освіти, що  забезпечують харчуванням вихованців</w:t>
            </w:r>
          </w:p>
        </w:tc>
        <w:tc>
          <w:tcPr>
            <w:tcW w:w="1136" w:type="dxa"/>
          </w:tcPr>
          <w:p w14:paraId="72C8E8CC" w14:textId="77777777" w:rsidR="004103B4" w:rsidRPr="004103B4" w:rsidRDefault="004103B4" w:rsidP="004103B4">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Од.</w:t>
            </w:r>
          </w:p>
        </w:tc>
        <w:tc>
          <w:tcPr>
            <w:tcW w:w="1476" w:type="dxa"/>
          </w:tcPr>
          <w:p w14:paraId="2097C3E9" w14:textId="77777777" w:rsidR="004103B4" w:rsidRPr="004103B4" w:rsidRDefault="004103B4" w:rsidP="004103B4">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6</w:t>
            </w:r>
          </w:p>
        </w:tc>
        <w:tc>
          <w:tcPr>
            <w:tcW w:w="1437" w:type="dxa"/>
          </w:tcPr>
          <w:p w14:paraId="79438766" w14:textId="77777777" w:rsidR="004103B4" w:rsidRPr="00F80EEF" w:rsidRDefault="004103B4" w:rsidP="004103B4">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2</w:t>
            </w:r>
          </w:p>
        </w:tc>
        <w:tc>
          <w:tcPr>
            <w:tcW w:w="2272" w:type="dxa"/>
          </w:tcPr>
          <w:p w14:paraId="2EAE5861" w14:textId="77777777" w:rsidR="004103B4" w:rsidRPr="00517981" w:rsidRDefault="00E9497A" w:rsidP="004103B4">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2268" w:type="dxa"/>
          </w:tcPr>
          <w:p w14:paraId="718152AF" w14:textId="77777777" w:rsidR="004103B4" w:rsidRPr="006235DC" w:rsidRDefault="004103B4" w:rsidP="004103B4">
            <w:pPr>
              <w:jc w:val="center"/>
              <w:rPr>
                <w:rFonts w:ascii="Times New Roman" w:hAnsi="Times New Roman" w:cs="Times New Roman"/>
                <w:bCs/>
                <w:sz w:val="24"/>
                <w:szCs w:val="24"/>
              </w:rPr>
            </w:pPr>
          </w:p>
        </w:tc>
      </w:tr>
      <w:tr w:rsidR="004103B4" w:rsidRPr="00414E4A" w14:paraId="7B2D920A" w14:textId="77777777" w:rsidTr="000A74A7">
        <w:trPr>
          <w:trHeight w:val="251"/>
        </w:trPr>
        <w:tc>
          <w:tcPr>
            <w:tcW w:w="656" w:type="dxa"/>
          </w:tcPr>
          <w:p w14:paraId="0DC07FFA" w14:textId="77777777" w:rsidR="004103B4" w:rsidRPr="004103B4" w:rsidRDefault="004103B4" w:rsidP="004103B4">
            <w:pPr>
              <w:jc w:val="center"/>
              <w:rPr>
                <w:rFonts w:ascii="Times New Roman" w:hAnsi="Times New Roman" w:cs="Times New Roman"/>
                <w:bCs/>
                <w:sz w:val="24"/>
                <w:szCs w:val="24"/>
              </w:rPr>
            </w:pPr>
            <w:r w:rsidRPr="004103B4">
              <w:rPr>
                <w:rFonts w:ascii="Times New Roman" w:hAnsi="Times New Roman" w:cs="Times New Roman"/>
                <w:bCs/>
                <w:sz w:val="24"/>
                <w:szCs w:val="24"/>
              </w:rPr>
              <w:t>2.2.</w:t>
            </w:r>
          </w:p>
        </w:tc>
        <w:tc>
          <w:tcPr>
            <w:tcW w:w="5322" w:type="dxa"/>
            <w:tcBorders>
              <w:right w:val="single" w:sz="4" w:space="0" w:color="000000"/>
            </w:tcBorders>
            <w:vAlign w:val="center"/>
          </w:tcPr>
          <w:p w14:paraId="2CFA4C06" w14:textId="77777777" w:rsidR="004103B4" w:rsidRPr="004103B4" w:rsidRDefault="004103B4" w:rsidP="004103B4">
            <w:pPr>
              <w:spacing w:after="0" w:line="240" w:lineRule="auto"/>
              <w:rPr>
                <w:rFonts w:ascii="Times New Roman" w:eastAsia="Calibri" w:hAnsi="Times New Roman" w:cs="Times New Roman"/>
                <w:sz w:val="24"/>
                <w:szCs w:val="24"/>
              </w:rPr>
            </w:pPr>
            <w:r w:rsidRPr="004103B4">
              <w:rPr>
                <w:rFonts w:ascii="Times New Roman" w:eastAsia="Calibri" w:hAnsi="Times New Roman" w:cs="Times New Roman"/>
                <w:sz w:val="24"/>
                <w:szCs w:val="24"/>
              </w:rPr>
              <w:t>Кількість закладів загальної середньої освіти, що забезпечують харчуванням учнів</w:t>
            </w:r>
          </w:p>
        </w:tc>
        <w:tc>
          <w:tcPr>
            <w:tcW w:w="1136" w:type="dxa"/>
          </w:tcPr>
          <w:p w14:paraId="1943507C" w14:textId="77777777" w:rsidR="004103B4" w:rsidRPr="004103B4" w:rsidRDefault="004103B4" w:rsidP="004103B4">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Од.</w:t>
            </w:r>
          </w:p>
        </w:tc>
        <w:tc>
          <w:tcPr>
            <w:tcW w:w="1476" w:type="dxa"/>
          </w:tcPr>
          <w:p w14:paraId="46735168" w14:textId="77777777" w:rsidR="004103B4" w:rsidRPr="004103B4" w:rsidRDefault="004103B4" w:rsidP="004103B4">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5</w:t>
            </w:r>
          </w:p>
        </w:tc>
        <w:tc>
          <w:tcPr>
            <w:tcW w:w="1437" w:type="dxa"/>
          </w:tcPr>
          <w:p w14:paraId="5106CAA3" w14:textId="77777777" w:rsidR="004103B4" w:rsidRPr="00F80EEF" w:rsidRDefault="004103B4" w:rsidP="004103B4">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4</w:t>
            </w:r>
          </w:p>
        </w:tc>
        <w:tc>
          <w:tcPr>
            <w:tcW w:w="2272" w:type="dxa"/>
          </w:tcPr>
          <w:p w14:paraId="0C98B07A" w14:textId="77777777" w:rsidR="004103B4" w:rsidRPr="00E9497A" w:rsidRDefault="00E9497A" w:rsidP="004103B4">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2268" w:type="dxa"/>
          </w:tcPr>
          <w:p w14:paraId="58B6E2F4" w14:textId="77777777" w:rsidR="004103B4" w:rsidRPr="006235DC" w:rsidRDefault="004103B4" w:rsidP="004103B4">
            <w:pPr>
              <w:jc w:val="center"/>
              <w:rPr>
                <w:rFonts w:ascii="Times New Roman" w:hAnsi="Times New Roman" w:cs="Times New Roman"/>
                <w:bCs/>
                <w:sz w:val="24"/>
                <w:szCs w:val="24"/>
              </w:rPr>
            </w:pPr>
          </w:p>
        </w:tc>
      </w:tr>
      <w:tr w:rsidR="004103B4" w:rsidRPr="00414E4A" w14:paraId="75F91757" w14:textId="77777777" w:rsidTr="000A74A7">
        <w:trPr>
          <w:trHeight w:val="269"/>
        </w:trPr>
        <w:tc>
          <w:tcPr>
            <w:tcW w:w="656" w:type="dxa"/>
          </w:tcPr>
          <w:p w14:paraId="1E487CF3" w14:textId="77777777" w:rsidR="004103B4" w:rsidRPr="004103B4" w:rsidRDefault="004103B4" w:rsidP="004103B4">
            <w:pPr>
              <w:jc w:val="center"/>
              <w:rPr>
                <w:rFonts w:ascii="Times New Roman" w:hAnsi="Times New Roman" w:cs="Times New Roman"/>
                <w:bCs/>
                <w:sz w:val="24"/>
                <w:szCs w:val="24"/>
              </w:rPr>
            </w:pPr>
            <w:r w:rsidRPr="004103B4">
              <w:rPr>
                <w:rFonts w:ascii="Times New Roman" w:hAnsi="Times New Roman" w:cs="Times New Roman"/>
                <w:bCs/>
                <w:sz w:val="24"/>
                <w:szCs w:val="24"/>
              </w:rPr>
              <w:t>2.3.</w:t>
            </w:r>
          </w:p>
        </w:tc>
        <w:tc>
          <w:tcPr>
            <w:tcW w:w="5322" w:type="dxa"/>
            <w:tcBorders>
              <w:right w:val="single" w:sz="4" w:space="0" w:color="000000"/>
            </w:tcBorders>
            <w:vAlign w:val="center"/>
          </w:tcPr>
          <w:p w14:paraId="5DEE3EBB" w14:textId="77777777" w:rsidR="004103B4" w:rsidRPr="004103B4" w:rsidRDefault="004103B4" w:rsidP="004103B4">
            <w:pPr>
              <w:spacing w:after="0" w:line="240" w:lineRule="auto"/>
              <w:rPr>
                <w:rFonts w:ascii="Times New Roman" w:eastAsia="Calibri" w:hAnsi="Times New Roman" w:cs="Times New Roman"/>
                <w:sz w:val="24"/>
                <w:szCs w:val="24"/>
              </w:rPr>
            </w:pPr>
            <w:r w:rsidRPr="004103B4">
              <w:rPr>
                <w:rFonts w:ascii="Times New Roman" w:eastAsia="Calibri" w:hAnsi="Times New Roman" w:cs="Times New Roman"/>
                <w:sz w:val="24"/>
                <w:szCs w:val="24"/>
              </w:rPr>
              <w:t>Кількість працівників харчоблоків, які повинні пройти медичний огляд</w:t>
            </w:r>
          </w:p>
        </w:tc>
        <w:tc>
          <w:tcPr>
            <w:tcW w:w="1136" w:type="dxa"/>
          </w:tcPr>
          <w:p w14:paraId="17E97E94" w14:textId="77777777" w:rsidR="004103B4" w:rsidRPr="004103B4" w:rsidRDefault="004103B4" w:rsidP="004103B4">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Од.</w:t>
            </w:r>
          </w:p>
        </w:tc>
        <w:tc>
          <w:tcPr>
            <w:tcW w:w="1476" w:type="dxa"/>
          </w:tcPr>
          <w:p w14:paraId="73A9A3CB" w14:textId="77777777" w:rsidR="004103B4" w:rsidRPr="00F80EEF" w:rsidRDefault="004103B4" w:rsidP="004103B4">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26</w:t>
            </w:r>
          </w:p>
        </w:tc>
        <w:tc>
          <w:tcPr>
            <w:tcW w:w="1437" w:type="dxa"/>
          </w:tcPr>
          <w:p w14:paraId="4DFD8D25" w14:textId="77777777" w:rsidR="004103B4" w:rsidRPr="00F80EEF" w:rsidRDefault="004103B4" w:rsidP="004103B4">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26</w:t>
            </w:r>
          </w:p>
        </w:tc>
        <w:tc>
          <w:tcPr>
            <w:tcW w:w="2272" w:type="dxa"/>
          </w:tcPr>
          <w:p w14:paraId="131C9B96" w14:textId="77777777" w:rsidR="004103B4" w:rsidRPr="00E9497A" w:rsidRDefault="00E9497A" w:rsidP="004103B4">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2268" w:type="dxa"/>
          </w:tcPr>
          <w:p w14:paraId="4B89867C" w14:textId="77777777" w:rsidR="004103B4" w:rsidRPr="006235DC" w:rsidRDefault="004103B4" w:rsidP="004103B4">
            <w:pPr>
              <w:jc w:val="center"/>
              <w:rPr>
                <w:rFonts w:ascii="Times New Roman" w:hAnsi="Times New Roman" w:cs="Times New Roman"/>
                <w:bCs/>
                <w:sz w:val="24"/>
                <w:szCs w:val="24"/>
              </w:rPr>
            </w:pPr>
          </w:p>
        </w:tc>
      </w:tr>
      <w:tr w:rsidR="0063548E" w:rsidRPr="00414E4A" w14:paraId="1C2D246D" w14:textId="77777777" w:rsidTr="00517981">
        <w:trPr>
          <w:trHeight w:val="197"/>
        </w:trPr>
        <w:tc>
          <w:tcPr>
            <w:tcW w:w="656" w:type="dxa"/>
          </w:tcPr>
          <w:p w14:paraId="70014BB4" w14:textId="77777777" w:rsidR="0063548E" w:rsidRPr="006235DC" w:rsidRDefault="0063548E" w:rsidP="006235DC">
            <w:pPr>
              <w:jc w:val="center"/>
              <w:rPr>
                <w:rFonts w:ascii="Times New Roman" w:hAnsi="Times New Roman" w:cs="Times New Roman"/>
                <w:bCs/>
                <w:sz w:val="24"/>
                <w:szCs w:val="24"/>
              </w:rPr>
            </w:pPr>
          </w:p>
        </w:tc>
        <w:tc>
          <w:tcPr>
            <w:tcW w:w="5322" w:type="dxa"/>
            <w:tcBorders>
              <w:right w:val="single" w:sz="4" w:space="0" w:color="000000"/>
            </w:tcBorders>
          </w:tcPr>
          <w:p w14:paraId="7CC23631" w14:textId="77777777" w:rsidR="0063548E" w:rsidRPr="0063548E" w:rsidRDefault="0063548E" w:rsidP="006235DC">
            <w:pPr>
              <w:pStyle w:val="a4"/>
              <w:jc w:val="both"/>
              <w:rPr>
                <w:rFonts w:ascii="Times New Roman" w:hAnsi="Times New Roman" w:cs="Times New Roman"/>
                <w:b/>
                <w:sz w:val="24"/>
                <w:szCs w:val="24"/>
              </w:rPr>
            </w:pPr>
            <w:r w:rsidRPr="0063548E">
              <w:rPr>
                <w:rFonts w:ascii="Times New Roman" w:hAnsi="Times New Roman" w:cs="Times New Roman"/>
                <w:b/>
                <w:sz w:val="24"/>
                <w:szCs w:val="24"/>
                <w:lang w:val="ru-RU"/>
              </w:rPr>
              <w:t>Е</w:t>
            </w:r>
            <w:proofErr w:type="spellStart"/>
            <w:r w:rsidRPr="0063548E">
              <w:rPr>
                <w:rFonts w:ascii="Times New Roman" w:hAnsi="Times New Roman" w:cs="Times New Roman"/>
                <w:b/>
                <w:sz w:val="24"/>
                <w:szCs w:val="24"/>
              </w:rPr>
              <w:t>фективності</w:t>
            </w:r>
            <w:proofErr w:type="spellEnd"/>
          </w:p>
        </w:tc>
        <w:tc>
          <w:tcPr>
            <w:tcW w:w="1136" w:type="dxa"/>
          </w:tcPr>
          <w:p w14:paraId="41A5F51B" w14:textId="77777777" w:rsidR="0063548E" w:rsidRPr="006235DC" w:rsidRDefault="0063548E" w:rsidP="006235DC">
            <w:pPr>
              <w:jc w:val="center"/>
              <w:rPr>
                <w:rFonts w:ascii="Times New Roman" w:hAnsi="Times New Roman" w:cs="Times New Roman"/>
                <w:bCs/>
                <w:sz w:val="24"/>
                <w:szCs w:val="24"/>
              </w:rPr>
            </w:pPr>
          </w:p>
        </w:tc>
        <w:tc>
          <w:tcPr>
            <w:tcW w:w="1476" w:type="dxa"/>
          </w:tcPr>
          <w:p w14:paraId="16B8D7AA" w14:textId="77777777" w:rsidR="0063548E" w:rsidRPr="006235DC" w:rsidRDefault="0063548E" w:rsidP="006235DC">
            <w:pPr>
              <w:jc w:val="center"/>
              <w:rPr>
                <w:rFonts w:ascii="Times New Roman" w:hAnsi="Times New Roman" w:cs="Times New Roman"/>
                <w:bCs/>
                <w:sz w:val="24"/>
                <w:szCs w:val="24"/>
              </w:rPr>
            </w:pPr>
          </w:p>
        </w:tc>
        <w:tc>
          <w:tcPr>
            <w:tcW w:w="1437" w:type="dxa"/>
          </w:tcPr>
          <w:p w14:paraId="4C3659D7" w14:textId="77777777" w:rsidR="0063548E" w:rsidRDefault="0063548E" w:rsidP="006235DC">
            <w:pPr>
              <w:jc w:val="center"/>
              <w:rPr>
                <w:rFonts w:ascii="Times New Roman" w:hAnsi="Times New Roman" w:cs="Times New Roman"/>
                <w:bCs/>
                <w:sz w:val="24"/>
                <w:szCs w:val="24"/>
                <w:lang w:val="ru-RU"/>
              </w:rPr>
            </w:pPr>
          </w:p>
        </w:tc>
        <w:tc>
          <w:tcPr>
            <w:tcW w:w="2272" w:type="dxa"/>
          </w:tcPr>
          <w:p w14:paraId="5C217913" w14:textId="77777777" w:rsidR="0063548E" w:rsidRPr="006235DC" w:rsidRDefault="0063548E" w:rsidP="006235DC">
            <w:pPr>
              <w:jc w:val="center"/>
              <w:rPr>
                <w:rFonts w:ascii="Times New Roman" w:hAnsi="Times New Roman" w:cs="Times New Roman"/>
                <w:bCs/>
                <w:sz w:val="24"/>
                <w:szCs w:val="24"/>
              </w:rPr>
            </w:pPr>
          </w:p>
        </w:tc>
        <w:tc>
          <w:tcPr>
            <w:tcW w:w="2268" w:type="dxa"/>
          </w:tcPr>
          <w:p w14:paraId="0B2EC44B" w14:textId="77777777" w:rsidR="0063548E" w:rsidRPr="006235DC" w:rsidRDefault="0063548E" w:rsidP="006235DC">
            <w:pPr>
              <w:jc w:val="center"/>
              <w:rPr>
                <w:rFonts w:ascii="Times New Roman" w:hAnsi="Times New Roman" w:cs="Times New Roman"/>
                <w:bCs/>
                <w:sz w:val="24"/>
                <w:szCs w:val="24"/>
              </w:rPr>
            </w:pPr>
          </w:p>
        </w:tc>
      </w:tr>
      <w:tr w:rsidR="004103B4" w:rsidRPr="00414E4A" w14:paraId="63D5315C" w14:textId="77777777" w:rsidTr="003156CF">
        <w:trPr>
          <w:trHeight w:val="197"/>
        </w:trPr>
        <w:tc>
          <w:tcPr>
            <w:tcW w:w="656" w:type="dxa"/>
          </w:tcPr>
          <w:p w14:paraId="0ADB1F66" w14:textId="77777777" w:rsidR="004103B4" w:rsidRPr="00E9497A" w:rsidRDefault="00E9497A" w:rsidP="004103B4">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3.1</w:t>
            </w:r>
          </w:p>
        </w:tc>
        <w:tc>
          <w:tcPr>
            <w:tcW w:w="5322" w:type="dxa"/>
            <w:tcBorders>
              <w:right w:val="single" w:sz="4" w:space="0" w:color="000000"/>
            </w:tcBorders>
            <w:vAlign w:val="center"/>
          </w:tcPr>
          <w:p w14:paraId="13504F91" w14:textId="77777777" w:rsidR="004103B4" w:rsidRPr="004103B4" w:rsidRDefault="004103B4" w:rsidP="004103B4">
            <w:pPr>
              <w:spacing w:after="0" w:line="240" w:lineRule="auto"/>
              <w:rPr>
                <w:rFonts w:ascii="Times New Roman" w:eastAsia="Calibri" w:hAnsi="Times New Roman" w:cs="Times New Roman"/>
                <w:sz w:val="24"/>
                <w:szCs w:val="24"/>
              </w:rPr>
            </w:pPr>
            <w:r w:rsidRPr="004103B4">
              <w:rPr>
                <w:rFonts w:ascii="Times New Roman" w:eastAsia="Calibri" w:hAnsi="Times New Roman" w:cs="Times New Roman"/>
                <w:sz w:val="24"/>
                <w:szCs w:val="24"/>
              </w:rPr>
              <w:t>Середні витрати на фінансування одного закладу дошкільної освіти</w:t>
            </w:r>
          </w:p>
        </w:tc>
        <w:tc>
          <w:tcPr>
            <w:tcW w:w="1136" w:type="dxa"/>
          </w:tcPr>
          <w:p w14:paraId="0B093A68" w14:textId="77777777" w:rsidR="004103B4" w:rsidRPr="004103B4" w:rsidRDefault="004103B4" w:rsidP="004103B4">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Грн.</w:t>
            </w:r>
          </w:p>
        </w:tc>
        <w:tc>
          <w:tcPr>
            <w:tcW w:w="1476" w:type="dxa"/>
          </w:tcPr>
          <w:p w14:paraId="7C125B41" w14:textId="77777777" w:rsidR="004103B4" w:rsidRPr="004103B4" w:rsidRDefault="004103B4" w:rsidP="004103B4">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50</w:t>
            </w:r>
            <w:r w:rsidR="00E9497A">
              <w:rPr>
                <w:rFonts w:ascii="Times New Roman" w:hAnsi="Times New Roman" w:cs="Times New Roman"/>
                <w:bCs/>
                <w:sz w:val="24"/>
                <w:szCs w:val="24"/>
                <w:lang w:val="ru-RU"/>
              </w:rPr>
              <w:t xml:space="preserve"> 000</w:t>
            </w:r>
          </w:p>
        </w:tc>
        <w:tc>
          <w:tcPr>
            <w:tcW w:w="1437" w:type="dxa"/>
          </w:tcPr>
          <w:p w14:paraId="6743C4A5" w14:textId="77777777" w:rsidR="004103B4" w:rsidRPr="00F80EEF" w:rsidRDefault="004103B4" w:rsidP="004103B4">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39 223</w:t>
            </w:r>
          </w:p>
        </w:tc>
        <w:tc>
          <w:tcPr>
            <w:tcW w:w="2272" w:type="dxa"/>
          </w:tcPr>
          <w:p w14:paraId="2DDBEDD8" w14:textId="77777777" w:rsidR="004103B4" w:rsidRPr="006235DC" w:rsidRDefault="00E9497A" w:rsidP="00E9497A">
            <w:pPr>
              <w:rPr>
                <w:rFonts w:ascii="Times New Roman" w:hAnsi="Times New Roman" w:cs="Times New Roman"/>
                <w:bCs/>
                <w:sz w:val="24"/>
                <w:szCs w:val="24"/>
              </w:rPr>
            </w:pPr>
            <w:proofErr w:type="spellStart"/>
            <w:r>
              <w:rPr>
                <w:rFonts w:ascii="Times New Roman" w:hAnsi="Times New Roman" w:cs="Times New Roman"/>
                <w:bCs/>
                <w:sz w:val="24"/>
                <w:szCs w:val="24"/>
                <w:lang w:val="ru-RU"/>
              </w:rPr>
              <w:t>Економія</w:t>
            </w:r>
            <w:proofErr w:type="spellEnd"/>
            <w:r>
              <w:rPr>
                <w:rFonts w:ascii="Times New Roman" w:hAnsi="Times New Roman" w:cs="Times New Roman"/>
                <w:bCs/>
                <w:sz w:val="24"/>
                <w:szCs w:val="24"/>
                <w:lang w:val="ru-RU"/>
              </w:rPr>
              <w:t xml:space="preserve"> </w:t>
            </w:r>
            <w:proofErr w:type="spellStart"/>
            <w:r>
              <w:rPr>
                <w:rFonts w:ascii="Times New Roman" w:hAnsi="Times New Roman" w:cs="Times New Roman"/>
                <w:bCs/>
                <w:sz w:val="24"/>
                <w:szCs w:val="24"/>
                <w:lang w:val="ru-RU"/>
              </w:rPr>
              <w:t>бюджетних</w:t>
            </w:r>
            <w:proofErr w:type="spellEnd"/>
            <w:r>
              <w:rPr>
                <w:rFonts w:ascii="Times New Roman" w:hAnsi="Times New Roman" w:cs="Times New Roman"/>
                <w:bCs/>
                <w:sz w:val="24"/>
                <w:szCs w:val="24"/>
                <w:lang w:val="ru-RU"/>
              </w:rPr>
              <w:t xml:space="preserve"> </w:t>
            </w:r>
            <w:proofErr w:type="spellStart"/>
            <w:r>
              <w:rPr>
                <w:rFonts w:ascii="Times New Roman" w:hAnsi="Times New Roman" w:cs="Times New Roman"/>
                <w:bCs/>
                <w:sz w:val="24"/>
                <w:szCs w:val="24"/>
                <w:lang w:val="ru-RU"/>
              </w:rPr>
              <w:t>коштів</w:t>
            </w:r>
            <w:proofErr w:type="spellEnd"/>
            <w:r>
              <w:rPr>
                <w:rFonts w:ascii="Times New Roman" w:hAnsi="Times New Roman" w:cs="Times New Roman"/>
                <w:bCs/>
                <w:sz w:val="24"/>
                <w:szCs w:val="24"/>
                <w:lang w:val="ru-RU"/>
              </w:rPr>
              <w:t xml:space="preserve"> за </w:t>
            </w:r>
            <w:proofErr w:type="spellStart"/>
            <w:r>
              <w:rPr>
                <w:rFonts w:ascii="Times New Roman" w:hAnsi="Times New Roman" w:cs="Times New Roman"/>
                <w:bCs/>
                <w:sz w:val="24"/>
                <w:szCs w:val="24"/>
                <w:lang w:val="ru-RU"/>
              </w:rPr>
              <w:t>рахунок</w:t>
            </w:r>
            <w:proofErr w:type="spellEnd"/>
            <w:r>
              <w:rPr>
                <w:rFonts w:ascii="Times New Roman" w:hAnsi="Times New Roman" w:cs="Times New Roman"/>
                <w:bCs/>
                <w:sz w:val="24"/>
                <w:szCs w:val="24"/>
                <w:lang w:val="ru-RU"/>
              </w:rPr>
              <w:t xml:space="preserve"> </w:t>
            </w:r>
            <w:proofErr w:type="spellStart"/>
            <w:r>
              <w:rPr>
                <w:rFonts w:ascii="Times New Roman" w:hAnsi="Times New Roman" w:cs="Times New Roman"/>
                <w:bCs/>
                <w:sz w:val="24"/>
                <w:szCs w:val="24"/>
                <w:lang w:val="ru-RU"/>
              </w:rPr>
              <w:t>моніторінгу</w:t>
            </w:r>
            <w:proofErr w:type="spellEnd"/>
            <w:r>
              <w:rPr>
                <w:rFonts w:ascii="Times New Roman" w:hAnsi="Times New Roman" w:cs="Times New Roman"/>
                <w:bCs/>
                <w:sz w:val="24"/>
                <w:szCs w:val="24"/>
                <w:lang w:val="ru-RU"/>
              </w:rPr>
              <w:t xml:space="preserve"> </w:t>
            </w:r>
            <w:proofErr w:type="spellStart"/>
            <w:r>
              <w:rPr>
                <w:rFonts w:ascii="Times New Roman" w:hAnsi="Times New Roman" w:cs="Times New Roman"/>
                <w:bCs/>
                <w:sz w:val="24"/>
                <w:szCs w:val="24"/>
                <w:lang w:val="ru-RU"/>
              </w:rPr>
              <w:t>цін</w:t>
            </w:r>
            <w:proofErr w:type="spellEnd"/>
            <w:r>
              <w:rPr>
                <w:rFonts w:ascii="Times New Roman" w:hAnsi="Times New Roman" w:cs="Times New Roman"/>
                <w:bCs/>
                <w:sz w:val="24"/>
                <w:szCs w:val="24"/>
                <w:lang w:val="ru-RU"/>
              </w:rPr>
              <w:t xml:space="preserve"> перед </w:t>
            </w:r>
            <w:proofErr w:type="spellStart"/>
            <w:r>
              <w:rPr>
                <w:rFonts w:ascii="Times New Roman" w:hAnsi="Times New Roman" w:cs="Times New Roman"/>
                <w:bCs/>
                <w:sz w:val="24"/>
                <w:szCs w:val="24"/>
                <w:lang w:val="ru-RU"/>
              </w:rPr>
              <w:t>здійсненням</w:t>
            </w:r>
            <w:proofErr w:type="spellEnd"/>
            <w:r>
              <w:rPr>
                <w:rFonts w:ascii="Times New Roman" w:hAnsi="Times New Roman" w:cs="Times New Roman"/>
                <w:bCs/>
                <w:sz w:val="24"/>
                <w:szCs w:val="24"/>
                <w:lang w:val="ru-RU"/>
              </w:rPr>
              <w:t xml:space="preserve"> закупок</w:t>
            </w:r>
          </w:p>
        </w:tc>
        <w:tc>
          <w:tcPr>
            <w:tcW w:w="2268" w:type="dxa"/>
          </w:tcPr>
          <w:p w14:paraId="694053A1" w14:textId="77777777" w:rsidR="004103B4" w:rsidRPr="006235DC" w:rsidRDefault="004103B4" w:rsidP="004103B4">
            <w:pPr>
              <w:jc w:val="center"/>
              <w:rPr>
                <w:rFonts w:ascii="Times New Roman" w:hAnsi="Times New Roman" w:cs="Times New Roman"/>
                <w:bCs/>
                <w:sz w:val="24"/>
                <w:szCs w:val="24"/>
              </w:rPr>
            </w:pPr>
          </w:p>
        </w:tc>
      </w:tr>
      <w:tr w:rsidR="004103B4" w:rsidRPr="00414E4A" w14:paraId="2E5C0331" w14:textId="77777777" w:rsidTr="00E9497A">
        <w:trPr>
          <w:trHeight w:val="1831"/>
        </w:trPr>
        <w:tc>
          <w:tcPr>
            <w:tcW w:w="656" w:type="dxa"/>
          </w:tcPr>
          <w:p w14:paraId="04D38984" w14:textId="77777777" w:rsidR="004103B4" w:rsidRPr="00E9497A" w:rsidRDefault="00E9497A" w:rsidP="004103B4">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3.2</w:t>
            </w:r>
          </w:p>
        </w:tc>
        <w:tc>
          <w:tcPr>
            <w:tcW w:w="5322" w:type="dxa"/>
            <w:tcBorders>
              <w:right w:val="single" w:sz="4" w:space="0" w:color="000000"/>
            </w:tcBorders>
            <w:vAlign w:val="center"/>
          </w:tcPr>
          <w:p w14:paraId="424F406E" w14:textId="77777777" w:rsidR="004103B4" w:rsidRPr="004103B4" w:rsidRDefault="004103B4" w:rsidP="004103B4">
            <w:pPr>
              <w:spacing w:after="0" w:line="240" w:lineRule="auto"/>
              <w:rPr>
                <w:rFonts w:ascii="Times New Roman" w:eastAsia="Calibri" w:hAnsi="Times New Roman" w:cs="Times New Roman"/>
                <w:sz w:val="24"/>
                <w:szCs w:val="24"/>
              </w:rPr>
            </w:pPr>
            <w:r w:rsidRPr="004103B4">
              <w:rPr>
                <w:rFonts w:ascii="Times New Roman" w:eastAsia="Calibri" w:hAnsi="Times New Roman" w:cs="Times New Roman"/>
                <w:sz w:val="24"/>
                <w:szCs w:val="24"/>
              </w:rPr>
              <w:t>Середні витрати на фінансування одного закладу загальної середньої освіти</w:t>
            </w:r>
          </w:p>
        </w:tc>
        <w:tc>
          <w:tcPr>
            <w:tcW w:w="1136" w:type="dxa"/>
          </w:tcPr>
          <w:p w14:paraId="75678DA1" w14:textId="77777777" w:rsidR="004103B4" w:rsidRPr="004103B4" w:rsidRDefault="004103B4" w:rsidP="004103B4">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Грн.</w:t>
            </w:r>
          </w:p>
        </w:tc>
        <w:tc>
          <w:tcPr>
            <w:tcW w:w="1476" w:type="dxa"/>
          </w:tcPr>
          <w:p w14:paraId="20B1593E" w14:textId="77777777" w:rsidR="004103B4" w:rsidRPr="00E9497A" w:rsidRDefault="00E9497A" w:rsidP="004103B4">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550 000</w:t>
            </w:r>
          </w:p>
        </w:tc>
        <w:tc>
          <w:tcPr>
            <w:tcW w:w="1437" w:type="dxa"/>
          </w:tcPr>
          <w:p w14:paraId="4EB96DD3" w14:textId="77777777" w:rsidR="004103B4" w:rsidRPr="00F80EEF" w:rsidRDefault="00E9497A" w:rsidP="004103B4">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480 000</w:t>
            </w:r>
          </w:p>
        </w:tc>
        <w:tc>
          <w:tcPr>
            <w:tcW w:w="2272" w:type="dxa"/>
          </w:tcPr>
          <w:p w14:paraId="3AB70A60" w14:textId="77777777" w:rsidR="004103B4" w:rsidRPr="006235DC" w:rsidRDefault="00E9497A" w:rsidP="00E9497A">
            <w:pPr>
              <w:rPr>
                <w:rFonts w:ascii="Times New Roman" w:hAnsi="Times New Roman" w:cs="Times New Roman"/>
                <w:bCs/>
                <w:sz w:val="24"/>
                <w:szCs w:val="24"/>
              </w:rPr>
            </w:pPr>
            <w:proofErr w:type="spellStart"/>
            <w:r>
              <w:rPr>
                <w:rFonts w:ascii="Times New Roman" w:hAnsi="Times New Roman" w:cs="Times New Roman"/>
                <w:bCs/>
                <w:sz w:val="24"/>
                <w:szCs w:val="24"/>
                <w:lang w:val="ru-RU"/>
              </w:rPr>
              <w:t>Економія</w:t>
            </w:r>
            <w:proofErr w:type="spellEnd"/>
            <w:r>
              <w:rPr>
                <w:rFonts w:ascii="Times New Roman" w:hAnsi="Times New Roman" w:cs="Times New Roman"/>
                <w:bCs/>
                <w:sz w:val="24"/>
                <w:szCs w:val="24"/>
                <w:lang w:val="ru-RU"/>
              </w:rPr>
              <w:t xml:space="preserve"> </w:t>
            </w:r>
            <w:proofErr w:type="spellStart"/>
            <w:r>
              <w:rPr>
                <w:rFonts w:ascii="Times New Roman" w:hAnsi="Times New Roman" w:cs="Times New Roman"/>
                <w:bCs/>
                <w:sz w:val="24"/>
                <w:szCs w:val="24"/>
                <w:lang w:val="ru-RU"/>
              </w:rPr>
              <w:t>бюджетних</w:t>
            </w:r>
            <w:proofErr w:type="spellEnd"/>
            <w:r>
              <w:rPr>
                <w:rFonts w:ascii="Times New Roman" w:hAnsi="Times New Roman" w:cs="Times New Roman"/>
                <w:bCs/>
                <w:sz w:val="24"/>
                <w:szCs w:val="24"/>
                <w:lang w:val="ru-RU"/>
              </w:rPr>
              <w:t xml:space="preserve"> </w:t>
            </w:r>
            <w:proofErr w:type="spellStart"/>
            <w:r>
              <w:rPr>
                <w:rFonts w:ascii="Times New Roman" w:hAnsi="Times New Roman" w:cs="Times New Roman"/>
                <w:bCs/>
                <w:sz w:val="24"/>
                <w:szCs w:val="24"/>
                <w:lang w:val="ru-RU"/>
              </w:rPr>
              <w:t>коштів</w:t>
            </w:r>
            <w:proofErr w:type="spellEnd"/>
            <w:r>
              <w:rPr>
                <w:rFonts w:ascii="Times New Roman" w:hAnsi="Times New Roman" w:cs="Times New Roman"/>
                <w:bCs/>
                <w:sz w:val="24"/>
                <w:szCs w:val="24"/>
                <w:lang w:val="ru-RU"/>
              </w:rPr>
              <w:t xml:space="preserve"> за </w:t>
            </w:r>
            <w:proofErr w:type="spellStart"/>
            <w:r>
              <w:rPr>
                <w:rFonts w:ascii="Times New Roman" w:hAnsi="Times New Roman" w:cs="Times New Roman"/>
                <w:bCs/>
                <w:sz w:val="24"/>
                <w:szCs w:val="24"/>
                <w:lang w:val="ru-RU"/>
              </w:rPr>
              <w:t>рахунок</w:t>
            </w:r>
            <w:proofErr w:type="spellEnd"/>
            <w:r>
              <w:rPr>
                <w:rFonts w:ascii="Times New Roman" w:hAnsi="Times New Roman" w:cs="Times New Roman"/>
                <w:bCs/>
                <w:sz w:val="24"/>
                <w:szCs w:val="24"/>
                <w:lang w:val="ru-RU"/>
              </w:rPr>
              <w:t xml:space="preserve"> </w:t>
            </w:r>
            <w:proofErr w:type="spellStart"/>
            <w:r>
              <w:rPr>
                <w:rFonts w:ascii="Times New Roman" w:hAnsi="Times New Roman" w:cs="Times New Roman"/>
                <w:bCs/>
                <w:sz w:val="24"/>
                <w:szCs w:val="24"/>
                <w:lang w:val="ru-RU"/>
              </w:rPr>
              <w:t>моніторінгу</w:t>
            </w:r>
            <w:proofErr w:type="spellEnd"/>
            <w:r>
              <w:rPr>
                <w:rFonts w:ascii="Times New Roman" w:hAnsi="Times New Roman" w:cs="Times New Roman"/>
                <w:bCs/>
                <w:sz w:val="24"/>
                <w:szCs w:val="24"/>
                <w:lang w:val="ru-RU"/>
              </w:rPr>
              <w:t xml:space="preserve"> </w:t>
            </w:r>
            <w:proofErr w:type="spellStart"/>
            <w:r>
              <w:rPr>
                <w:rFonts w:ascii="Times New Roman" w:hAnsi="Times New Roman" w:cs="Times New Roman"/>
                <w:bCs/>
                <w:sz w:val="24"/>
                <w:szCs w:val="24"/>
                <w:lang w:val="ru-RU"/>
              </w:rPr>
              <w:t>цін</w:t>
            </w:r>
            <w:proofErr w:type="spellEnd"/>
            <w:r>
              <w:rPr>
                <w:rFonts w:ascii="Times New Roman" w:hAnsi="Times New Roman" w:cs="Times New Roman"/>
                <w:bCs/>
                <w:sz w:val="24"/>
                <w:szCs w:val="24"/>
                <w:lang w:val="ru-RU"/>
              </w:rPr>
              <w:t xml:space="preserve"> перед </w:t>
            </w:r>
            <w:proofErr w:type="spellStart"/>
            <w:r>
              <w:rPr>
                <w:rFonts w:ascii="Times New Roman" w:hAnsi="Times New Roman" w:cs="Times New Roman"/>
                <w:bCs/>
                <w:sz w:val="24"/>
                <w:szCs w:val="24"/>
                <w:lang w:val="ru-RU"/>
              </w:rPr>
              <w:t>здійсненням</w:t>
            </w:r>
            <w:proofErr w:type="spellEnd"/>
            <w:r>
              <w:rPr>
                <w:rFonts w:ascii="Times New Roman" w:hAnsi="Times New Roman" w:cs="Times New Roman"/>
                <w:bCs/>
                <w:sz w:val="24"/>
                <w:szCs w:val="24"/>
                <w:lang w:val="ru-RU"/>
              </w:rPr>
              <w:t xml:space="preserve"> закупок</w:t>
            </w:r>
          </w:p>
        </w:tc>
        <w:tc>
          <w:tcPr>
            <w:tcW w:w="2268" w:type="dxa"/>
          </w:tcPr>
          <w:p w14:paraId="1B15CCBC" w14:textId="77777777" w:rsidR="004103B4" w:rsidRPr="006235DC" w:rsidRDefault="004103B4" w:rsidP="004103B4">
            <w:pPr>
              <w:jc w:val="center"/>
              <w:rPr>
                <w:rFonts w:ascii="Times New Roman" w:hAnsi="Times New Roman" w:cs="Times New Roman"/>
                <w:bCs/>
                <w:sz w:val="24"/>
                <w:szCs w:val="24"/>
              </w:rPr>
            </w:pPr>
          </w:p>
        </w:tc>
      </w:tr>
      <w:tr w:rsidR="004103B4" w:rsidRPr="00414E4A" w14:paraId="7FC1BFE4" w14:textId="77777777" w:rsidTr="003156CF">
        <w:trPr>
          <w:trHeight w:val="289"/>
        </w:trPr>
        <w:tc>
          <w:tcPr>
            <w:tcW w:w="656" w:type="dxa"/>
          </w:tcPr>
          <w:p w14:paraId="1AF33FCD" w14:textId="77777777" w:rsidR="004103B4" w:rsidRPr="00E9497A" w:rsidRDefault="00E9497A" w:rsidP="004103B4">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3.3</w:t>
            </w:r>
          </w:p>
        </w:tc>
        <w:tc>
          <w:tcPr>
            <w:tcW w:w="5322" w:type="dxa"/>
            <w:tcBorders>
              <w:right w:val="single" w:sz="4" w:space="0" w:color="000000"/>
            </w:tcBorders>
            <w:vAlign w:val="center"/>
          </w:tcPr>
          <w:p w14:paraId="00E35C84" w14:textId="77777777" w:rsidR="004103B4" w:rsidRPr="004103B4" w:rsidRDefault="004103B4" w:rsidP="004103B4">
            <w:pPr>
              <w:spacing w:after="0" w:line="240" w:lineRule="auto"/>
              <w:rPr>
                <w:rFonts w:ascii="Times New Roman" w:eastAsia="Calibri" w:hAnsi="Times New Roman" w:cs="Times New Roman"/>
                <w:color w:val="000000"/>
                <w:sz w:val="24"/>
                <w:szCs w:val="24"/>
              </w:rPr>
            </w:pPr>
            <w:r w:rsidRPr="004103B4">
              <w:rPr>
                <w:rFonts w:ascii="Times New Roman" w:eastAsia="Calibri" w:hAnsi="Times New Roman" w:cs="Times New Roman"/>
                <w:color w:val="000000"/>
                <w:sz w:val="24"/>
                <w:szCs w:val="24"/>
              </w:rPr>
              <w:t>Покращення матеріально-технічної бази пришкільних та дошкільних їдальнь</w:t>
            </w:r>
          </w:p>
        </w:tc>
        <w:tc>
          <w:tcPr>
            <w:tcW w:w="1136" w:type="dxa"/>
          </w:tcPr>
          <w:p w14:paraId="2D60DA8B" w14:textId="77777777" w:rsidR="004103B4" w:rsidRPr="00E9497A" w:rsidRDefault="00E9497A" w:rsidP="004103B4">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Грн.</w:t>
            </w:r>
          </w:p>
        </w:tc>
        <w:tc>
          <w:tcPr>
            <w:tcW w:w="1476" w:type="dxa"/>
          </w:tcPr>
          <w:p w14:paraId="77ACCEE0" w14:textId="77777777" w:rsidR="004103B4" w:rsidRPr="00E9497A" w:rsidRDefault="00E9497A" w:rsidP="004103B4">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600 000</w:t>
            </w:r>
          </w:p>
        </w:tc>
        <w:tc>
          <w:tcPr>
            <w:tcW w:w="1437" w:type="dxa"/>
          </w:tcPr>
          <w:p w14:paraId="3B895E8D" w14:textId="77777777" w:rsidR="004103B4" w:rsidRPr="0063548E" w:rsidRDefault="00E9497A" w:rsidP="004103B4">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519 223</w:t>
            </w:r>
          </w:p>
        </w:tc>
        <w:tc>
          <w:tcPr>
            <w:tcW w:w="2272" w:type="dxa"/>
          </w:tcPr>
          <w:p w14:paraId="1FFD0A23" w14:textId="77777777" w:rsidR="004103B4" w:rsidRPr="006235DC" w:rsidRDefault="00E9497A" w:rsidP="00E9497A">
            <w:pPr>
              <w:rPr>
                <w:rFonts w:ascii="Times New Roman" w:hAnsi="Times New Roman" w:cs="Times New Roman"/>
                <w:bCs/>
                <w:sz w:val="24"/>
                <w:szCs w:val="24"/>
              </w:rPr>
            </w:pPr>
            <w:proofErr w:type="spellStart"/>
            <w:r>
              <w:rPr>
                <w:rFonts w:ascii="Times New Roman" w:hAnsi="Times New Roman" w:cs="Times New Roman"/>
                <w:bCs/>
                <w:sz w:val="24"/>
                <w:szCs w:val="24"/>
                <w:lang w:val="ru-RU"/>
              </w:rPr>
              <w:t>Економія</w:t>
            </w:r>
            <w:proofErr w:type="spellEnd"/>
            <w:r>
              <w:rPr>
                <w:rFonts w:ascii="Times New Roman" w:hAnsi="Times New Roman" w:cs="Times New Roman"/>
                <w:bCs/>
                <w:sz w:val="24"/>
                <w:szCs w:val="24"/>
                <w:lang w:val="ru-RU"/>
              </w:rPr>
              <w:t xml:space="preserve"> </w:t>
            </w:r>
            <w:proofErr w:type="spellStart"/>
            <w:r>
              <w:rPr>
                <w:rFonts w:ascii="Times New Roman" w:hAnsi="Times New Roman" w:cs="Times New Roman"/>
                <w:bCs/>
                <w:sz w:val="24"/>
                <w:szCs w:val="24"/>
                <w:lang w:val="ru-RU"/>
              </w:rPr>
              <w:t>бюджетних</w:t>
            </w:r>
            <w:proofErr w:type="spellEnd"/>
            <w:r>
              <w:rPr>
                <w:rFonts w:ascii="Times New Roman" w:hAnsi="Times New Roman" w:cs="Times New Roman"/>
                <w:bCs/>
                <w:sz w:val="24"/>
                <w:szCs w:val="24"/>
                <w:lang w:val="ru-RU"/>
              </w:rPr>
              <w:t xml:space="preserve"> </w:t>
            </w:r>
            <w:proofErr w:type="spellStart"/>
            <w:r>
              <w:rPr>
                <w:rFonts w:ascii="Times New Roman" w:hAnsi="Times New Roman" w:cs="Times New Roman"/>
                <w:bCs/>
                <w:sz w:val="24"/>
                <w:szCs w:val="24"/>
                <w:lang w:val="ru-RU"/>
              </w:rPr>
              <w:t>коштів</w:t>
            </w:r>
            <w:proofErr w:type="spellEnd"/>
            <w:r>
              <w:rPr>
                <w:rFonts w:ascii="Times New Roman" w:hAnsi="Times New Roman" w:cs="Times New Roman"/>
                <w:bCs/>
                <w:sz w:val="24"/>
                <w:szCs w:val="24"/>
                <w:lang w:val="ru-RU"/>
              </w:rPr>
              <w:t xml:space="preserve"> за </w:t>
            </w:r>
            <w:proofErr w:type="spellStart"/>
            <w:r>
              <w:rPr>
                <w:rFonts w:ascii="Times New Roman" w:hAnsi="Times New Roman" w:cs="Times New Roman"/>
                <w:bCs/>
                <w:sz w:val="24"/>
                <w:szCs w:val="24"/>
                <w:lang w:val="ru-RU"/>
              </w:rPr>
              <w:t>рахунок</w:t>
            </w:r>
            <w:proofErr w:type="spellEnd"/>
            <w:r>
              <w:rPr>
                <w:rFonts w:ascii="Times New Roman" w:hAnsi="Times New Roman" w:cs="Times New Roman"/>
                <w:bCs/>
                <w:sz w:val="24"/>
                <w:szCs w:val="24"/>
                <w:lang w:val="ru-RU"/>
              </w:rPr>
              <w:t xml:space="preserve"> </w:t>
            </w:r>
            <w:proofErr w:type="spellStart"/>
            <w:r>
              <w:rPr>
                <w:rFonts w:ascii="Times New Roman" w:hAnsi="Times New Roman" w:cs="Times New Roman"/>
                <w:bCs/>
                <w:sz w:val="24"/>
                <w:szCs w:val="24"/>
                <w:lang w:val="ru-RU"/>
              </w:rPr>
              <w:t>моніторінгу</w:t>
            </w:r>
            <w:proofErr w:type="spellEnd"/>
            <w:r>
              <w:rPr>
                <w:rFonts w:ascii="Times New Roman" w:hAnsi="Times New Roman" w:cs="Times New Roman"/>
                <w:bCs/>
                <w:sz w:val="24"/>
                <w:szCs w:val="24"/>
                <w:lang w:val="ru-RU"/>
              </w:rPr>
              <w:t xml:space="preserve"> </w:t>
            </w:r>
            <w:proofErr w:type="spellStart"/>
            <w:r>
              <w:rPr>
                <w:rFonts w:ascii="Times New Roman" w:hAnsi="Times New Roman" w:cs="Times New Roman"/>
                <w:bCs/>
                <w:sz w:val="24"/>
                <w:szCs w:val="24"/>
                <w:lang w:val="ru-RU"/>
              </w:rPr>
              <w:t>цін</w:t>
            </w:r>
            <w:proofErr w:type="spellEnd"/>
            <w:r>
              <w:rPr>
                <w:rFonts w:ascii="Times New Roman" w:hAnsi="Times New Roman" w:cs="Times New Roman"/>
                <w:bCs/>
                <w:sz w:val="24"/>
                <w:szCs w:val="24"/>
                <w:lang w:val="ru-RU"/>
              </w:rPr>
              <w:t xml:space="preserve"> </w:t>
            </w:r>
            <w:r>
              <w:rPr>
                <w:rFonts w:ascii="Times New Roman" w:hAnsi="Times New Roman" w:cs="Times New Roman"/>
                <w:bCs/>
                <w:sz w:val="24"/>
                <w:szCs w:val="24"/>
                <w:lang w:val="ru-RU"/>
              </w:rPr>
              <w:lastRenderedPageBreak/>
              <w:t xml:space="preserve">перед </w:t>
            </w:r>
            <w:proofErr w:type="spellStart"/>
            <w:r>
              <w:rPr>
                <w:rFonts w:ascii="Times New Roman" w:hAnsi="Times New Roman" w:cs="Times New Roman"/>
                <w:bCs/>
                <w:sz w:val="24"/>
                <w:szCs w:val="24"/>
                <w:lang w:val="ru-RU"/>
              </w:rPr>
              <w:t>здійсненням</w:t>
            </w:r>
            <w:proofErr w:type="spellEnd"/>
            <w:r>
              <w:rPr>
                <w:rFonts w:ascii="Times New Roman" w:hAnsi="Times New Roman" w:cs="Times New Roman"/>
                <w:bCs/>
                <w:sz w:val="24"/>
                <w:szCs w:val="24"/>
                <w:lang w:val="ru-RU"/>
              </w:rPr>
              <w:t xml:space="preserve"> закупок</w:t>
            </w:r>
          </w:p>
        </w:tc>
        <w:tc>
          <w:tcPr>
            <w:tcW w:w="2268" w:type="dxa"/>
          </w:tcPr>
          <w:p w14:paraId="497A9C0F" w14:textId="77777777" w:rsidR="004103B4" w:rsidRPr="006235DC" w:rsidRDefault="004103B4" w:rsidP="004103B4">
            <w:pPr>
              <w:jc w:val="center"/>
              <w:rPr>
                <w:rFonts w:ascii="Times New Roman" w:hAnsi="Times New Roman" w:cs="Times New Roman"/>
                <w:bCs/>
                <w:sz w:val="24"/>
                <w:szCs w:val="24"/>
              </w:rPr>
            </w:pPr>
          </w:p>
        </w:tc>
      </w:tr>
      <w:tr w:rsidR="004103B4" w:rsidRPr="00414E4A" w14:paraId="6E2406C6" w14:textId="77777777" w:rsidTr="00517981">
        <w:trPr>
          <w:trHeight w:val="417"/>
        </w:trPr>
        <w:tc>
          <w:tcPr>
            <w:tcW w:w="656" w:type="dxa"/>
            <w:vAlign w:val="center"/>
          </w:tcPr>
          <w:p w14:paraId="46EB82DE" w14:textId="77777777" w:rsidR="004103B4" w:rsidRPr="006235DC" w:rsidRDefault="004103B4" w:rsidP="004103B4">
            <w:pPr>
              <w:jc w:val="center"/>
              <w:rPr>
                <w:rFonts w:ascii="Times New Roman" w:hAnsi="Times New Roman" w:cs="Times New Roman"/>
                <w:bCs/>
                <w:sz w:val="24"/>
                <w:szCs w:val="24"/>
              </w:rPr>
            </w:pPr>
          </w:p>
        </w:tc>
        <w:tc>
          <w:tcPr>
            <w:tcW w:w="5322" w:type="dxa"/>
            <w:tcBorders>
              <w:right w:val="single" w:sz="4" w:space="0" w:color="000000"/>
            </w:tcBorders>
            <w:vAlign w:val="center"/>
          </w:tcPr>
          <w:p w14:paraId="54084DFF" w14:textId="77777777" w:rsidR="004103B4" w:rsidRPr="0063548E" w:rsidRDefault="004103B4" w:rsidP="004103B4">
            <w:pPr>
              <w:pStyle w:val="a4"/>
              <w:jc w:val="both"/>
              <w:rPr>
                <w:rFonts w:ascii="Times New Roman" w:hAnsi="Times New Roman" w:cs="Times New Roman"/>
                <w:b/>
                <w:sz w:val="24"/>
                <w:szCs w:val="24"/>
              </w:rPr>
            </w:pPr>
            <w:r>
              <w:rPr>
                <w:rFonts w:ascii="Times New Roman" w:hAnsi="Times New Roman" w:cs="Times New Roman"/>
                <w:b/>
                <w:sz w:val="24"/>
                <w:szCs w:val="24"/>
                <w:lang w:val="ru-RU"/>
              </w:rPr>
              <w:t>Я</w:t>
            </w:r>
            <w:r>
              <w:rPr>
                <w:rFonts w:ascii="Times New Roman" w:hAnsi="Times New Roman" w:cs="Times New Roman"/>
                <w:b/>
                <w:sz w:val="24"/>
                <w:szCs w:val="24"/>
              </w:rPr>
              <w:t>кості</w:t>
            </w:r>
          </w:p>
        </w:tc>
        <w:tc>
          <w:tcPr>
            <w:tcW w:w="1136" w:type="dxa"/>
            <w:tcBorders>
              <w:left w:val="nil"/>
            </w:tcBorders>
            <w:vAlign w:val="center"/>
          </w:tcPr>
          <w:p w14:paraId="5DA51730" w14:textId="77777777" w:rsidR="004103B4" w:rsidRPr="006235DC" w:rsidRDefault="004103B4" w:rsidP="004103B4">
            <w:pPr>
              <w:jc w:val="center"/>
              <w:rPr>
                <w:rFonts w:ascii="Times New Roman" w:hAnsi="Times New Roman" w:cs="Times New Roman"/>
                <w:sz w:val="24"/>
                <w:szCs w:val="24"/>
              </w:rPr>
            </w:pPr>
          </w:p>
        </w:tc>
        <w:tc>
          <w:tcPr>
            <w:tcW w:w="1476" w:type="dxa"/>
            <w:vAlign w:val="center"/>
          </w:tcPr>
          <w:p w14:paraId="21776754" w14:textId="77777777" w:rsidR="004103B4" w:rsidRPr="006235DC" w:rsidRDefault="004103B4" w:rsidP="004103B4">
            <w:pPr>
              <w:jc w:val="center"/>
              <w:rPr>
                <w:rFonts w:ascii="Times New Roman" w:hAnsi="Times New Roman" w:cs="Times New Roman"/>
                <w:bCs/>
                <w:sz w:val="24"/>
                <w:szCs w:val="24"/>
              </w:rPr>
            </w:pPr>
          </w:p>
        </w:tc>
        <w:tc>
          <w:tcPr>
            <w:tcW w:w="1437" w:type="dxa"/>
          </w:tcPr>
          <w:p w14:paraId="7CC3C1A7" w14:textId="77777777" w:rsidR="004103B4" w:rsidRDefault="004103B4" w:rsidP="004103B4">
            <w:pPr>
              <w:jc w:val="center"/>
              <w:rPr>
                <w:rFonts w:ascii="Times New Roman" w:hAnsi="Times New Roman" w:cs="Times New Roman"/>
                <w:bCs/>
                <w:sz w:val="24"/>
                <w:szCs w:val="24"/>
                <w:lang w:val="ru-RU"/>
              </w:rPr>
            </w:pPr>
          </w:p>
        </w:tc>
        <w:tc>
          <w:tcPr>
            <w:tcW w:w="2272" w:type="dxa"/>
          </w:tcPr>
          <w:p w14:paraId="7CE91016" w14:textId="77777777" w:rsidR="004103B4" w:rsidRPr="006235DC" w:rsidRDefault="004103B4" w:rsidP="004103B4">
            <w:pPr>
              <w:jc w:val="center"/>
              <w:rPr>
                <w:rFonts w:ascii="Times New Roman" w:hAnsi="Times New Roman" w:cs="Times New Roman"/>
                <w:bCs/>
                <w:sz w:val="24"/>
                <w:szCs w:val="24"/>
              </w:rPr>
            </w:pPr>
          </w:p>
        </w:tc>
        <w:tc>
          <w:tcPr>
            <w:tcW w:w="2268" w:type="dxa"/>
          </w:tcPr>
          <w:p w14:paraId="141B15E7" w14:textId="77777777" w:rsidR="004103B4" w:rsidRPr="006235DC" w:rsidRDefault="004103B4" w:rsidP="004103B4">
            <w:pPr>
              <w:jc w:val="center"/>
              <w:rPr>
                <w:rFonts w:ascii="Times New Roman" w:hAnsi="Times New Roman" w:cs="Times New Roman"/>
                <w:bCs/>
                <w:sz w:val="24"/>
                <w:szCs w:val="24"/>
              </w:rPr>
            </w:pPr>
          </w:p>
        </w:tc>
      </w:tr>
      <w:tr w:rsidR="00E9497A" w:rsidRPr="00414E4A" w14:paraId="288C712C" w14:textId="77777777" w:rsidTr="00517981">
        <w:trPr>
          <w:trHeight w:val="417"/>
        </w:trPr>
        <w:tc>
          <w:tcPr>
            <w:tcW w:w="656" w:type="dxa"/>
            <w:vAlign w:val="center"/>
          </w:tcPr>
          <w:p w14:paraId="7724BB2F" w14:textId="77777777" w:rsidR="00E9497A" w:rsidRPr="006235DC" w:rsidRDefault="00E9497A" w:rsidP="00E9497A">
            <w:pPr>
              <w:jc w:val="center"/>
              <w:rPr>
                <w:rFonts w:ascii="Times New Roman" w:hAnsi="Times New Roman" w:cs="Times New Roman"/>
                <w:bCs/>
                <w:sz w:val="24"/>
                <w:szCs w:val="24"/>
              </w:rPr>
            </w:pPr>
            <w:r>
              <w:rPr>
                <w:rFonts w:ascii="Times New Roman" w:hAnsi="Times New Roman" w:cs="Times New Roman"/>
                <w:bCs/>
                <w:sz w:val="24"/>
                <w:szCs w:val="24"/>
              </w:rPr>
              <w:t>5.1</w:t>
            </w:r>
          </w:p>
        </w:tc>
        <w:tc>
          <w:tcPr>
            <w:tcW w:w="5322" w:type="dxa"/>
            <w:tcBorders>
              <w:right w:val="single" w:sz="4" w:space="0" w:color="000000"/>
            </w:tcBorders>
            <w:vAlign w:val="center"/>
          </w:tcPr>
          <w:p w14:paraId="572DF195" w14:textId="77777777" w:rsidR="00E9497A" w:rsidRPr="00E9497A" w:rsidRDefault="00E9497A" w:rsidP="00E9497A">
            <w:pPr>
              <w:spacing w:after="0" w:line="240" w:lineRule="auto"/>
              <w:rPr>
                <w:rFonts w:ascii="Times New Roman" w:eastAsia="Calibri" w:hAnsi="Times New Roman" w:cs="Times New Roman"/>
                <w:sz w:val="24"/>
                <w:szCs w:val="24"/>
              </w:rPr>
            </w:pPr>
            <w:r w:rsidRPr="00E9497A">
              <w:rPr>
                <w:rFonts w:ascii="Times New Roman" w:eastAsia="Calibri" w:hAnsi="Times New Roman" w:cs="Times New Roman"/>
                <w:color w:val="000000"/>
                <w:sz w:val="24"/>
                <w:szCs w:val="24"/>
              </w:rPr>
              <w:t>Якість впровадження програми</w:t>
            </w:r>
          </w:p>
        </w:tc>
        <w:tc>
          <w:tcPr>
            <w:tcW w:w="1136" w:type="dxa"/>
            <w:tcBorders>
              <w:left w:val="nil"/>
            </w:tcBorders>
            <w:vAlign w:val="center"/>
          </w:tcPr>
          <w:p w14:paraId="1899D68B" w14:textId="77777777" w:rsidR="00E9497A" w:rsidRPr="006235DC" w:rsidRDefault="00E9497A" w:rsidP="00E9497A">
            <w:pPr>
              <w:jc w:val="center"/>
              <w:rPr>
                <w:rFonts w:ascii="Times New Roman" w:hAnsi="Times New Roman" w:cs="Times New Roman"/>
                <w:bCs/>
                <w:sz w:val="24"/>
                <w:szCs w:val="24"/>
              </w:rPr>
            </w:pPr>
            <w:r w:rsidRPr="006235DC">
              <w:rPr>
                <w:rFonts w:ascii="Times New Roman" w:hAnsi="Times New Roman" w:cs="Times New Roman"/>
                <w:sz w:val="24"/>
                <w:szCs w:val="24"/>
              </w:rPr>
              <w:t>%</w:t>
            </w:r>
          </w:p>
        </w:tc>
        <w:tc>
          <w:tcPr>
            <w:tcW w:w="1476" w:type="dxa"/>
            <w:vAlign w:val="center"/>
          </w:tcPr>
          <w:p w14:paraId="60C85E2C" w14:textId="77777777" w:rsidR="00E9497A" w:rsidRPr="006235DC" w:rsidRDefault="00E9497A" w:rsidP="00E9497A">
            <w:pPr>
              <w:jc w:val="center"/>
              <w:rPr>
                <w:rFonts w:ascii="Times New Roman" w:hAnsi="Times New Roman" w:cs="Times New Roman"/>
                <w:bCs/>
                <w:sz w:val="24"/>
                <w:szCs w:val="24"/>
              </w:rPr>
            </w:pPr>
            <w:r w:rsidRPr="006235DC">
              <w:rPr>
                <w:rFonts w:ascii="Times New Roman" w:hAnsi="Times New Roman" w:cs="Times New Roman"/>
                <w:bCs/>
                <w:sz w:val="24"/>
                <w:szCs w:val="24"/>
              </w:rPr>
              <w:t>100</w:t>
            </w:r>
          </w:p>
        </w:tc>
        <w:tc>
          <w:tcPr>
            <w:tcW w:w="1437" w:type="dxa"/>
          </w:tcPr>
          <w:p w14:paraId="01D1A95C" w14:textId="77777777" w:rsidR="00E9497A" w:rsidRPr="0063548E" w:rsidRDefault="00E9497A" w:rsidP="00E9497A">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86,5</w:t>
            </w:r>
          </w:p>
        </w:tc>
        <w:tc>
          <w:tcPr>
            <w:tcW w:w="2272" w:type="dxa"/>
          </w:tcPr>
          <w:p w14:paraId="635AED0F" w14:textId="77777777" w:rsidR="00E9497A" w:rsidRPr="006235DC" w:rsidRDefault="00E9497A" w:rsidP="00E9497A">
            <w:pPr>
              <w:jc w:val="center"/>
              <w:rPr>
                <w:rFonts w:ascii="Times New Roman" w:hAnsi="Times New Roman" w:cs="Times New Roman"/>
                <w:bCs/>
                <w:sz w:val="24"/>
                <w:szCs w:val="24"/>
              </w:rPr>
            </w:pPr>
          </w:p>
        </w:tc>
        <w:tc>
          <w:tcPr>
            <w:tcW w:w="2268" w:type="dxa"/>
          </w:tcPr>
          <w:p w14:paraId="324552F6" w14:textId="77777777" w:rsidR="00E9497A" w:rsidRPr="006235DC" w:rsidRDefault="00E9497A" w:rsidP="00E9497A">
            <w:pPr>
              <w:jc w:val="center"/>
              <w:rPr>
                <w:rFonts w:ascii="Times New Roman" w:hAnsi="Times New Roman" w:cs="Times New Roman"/>
                <w:bCs/>
                <w:sz w:val="24"/>
                <w:szCs w:val="24"/>
              </w:rPr>
            </w:pPr>
          </w:p>
        </w:tc>
      </w:tr>
      <w:tr w:rsidR="00E9497A" w:rsidRPr="00414E4A" w14:paraId="7431A605" w14:textId="77777777" w:rsidTr="00517981">
        <w:trPr>
          <w:trHeight w:val="417"/>
        </w:trPr>
        <w:tc>
          <w:tcPr>
            <w:tcW w:w="656" w:type="dxa"/>
            <w:vAlign w:val="center"/>
          </w:tcPr>
          <w:p w14:paraId="2EDE7B9A" w14:textId="77777777" w:rsidR="00E9497A" w:rsidRPr="00517981" w:rsidRDefault="00E9497A" w:rsidP="00E9497A">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5.2.</w:t>
            </w:r>
          </w:p>
        </w:tc>
        <w:tc>
          <w:tcPr>
            <w:tcW w:w="5322" w:type="dxa"/>
            <w:tcBorders>
              <w:right w:val="single" w:sz="4" w:space="0" w:color="000000"/>
            </w:tcBorders>
            <w:vAlign w:val="center"/>
          </w:tcPr>
          <w:p w14:paraId="28389BE3" w14:textId="77777777" w:rsidR="00E9497A" w:rsidRPr="00E9497A" w:rsidRDefault="00E9497A" w:rsidP="00E9497A">
            <w:pPr>
              <w:spacing w:after="0" w:line="240" w:lineRule="auto"/>
              <w:rPr>
                <w:rFonts w:ascii="Times New Roman" w:eastAsia="Calibri" w:hAnsi="Times New Roman" w:cs="Times New Roman"/>
                <w:color w:val="000000"/>
                <w:sz w:val="24"/>
                <w:szCs w:val="24"/>
              </w:rPr>
            </w:pPr>
            <w:r w:rsidRPr="00E9497A">
              <w:rPr>
                <w:rFonts w:ascii="Times New Roman" w:eastAsia="Calibri" w:hAnsi="Times New Roman" w:cs="Times New Roman"/>
                <w:color w:val="000000"/>
                <w:sz w:val="24"/>
                <w:szCs w:val="24"/>
              </w:rPr>
              <w:t>Відсоток отриманих протоколів порушень по відношенню до попереднього року</w:t>
            </w:r>
          </w:p>
        </w:tc>
        <w:tc>
          <w:tcPr>
            <w:tcW w:w="1136" w:type="dxa"/>
            <w:tcBorders>
              <w:left w:val="nil"/>
            </w:tcBorders>
            <w:vAlign w:val="center"/>
          </w:tcPr>
          <w:p w14:paraId="1EC11E3F" w14:textId="77777777" w:rsidR="00E9497A" w:rsidRPr="006235DC" w:rsidRDefault="00E9497A" w:rsidP="00E9497A">
            <w:pPr>
              <w:jc w:val="center"/>
              <w:rPr>
                <w:rFonts w:ascii="Times New Roman" w:hAnsi="Times New Roman" w:cs="Times New Roman"/>
                <w:sz w:val="24"/>
                <w:szCs w:val="24"/>
              </w:rPr>
            </w:pPr>
            <w:r w:rsidRPr="006235DC">
              <w:rPr>
                <w:rFonts w:ascii="Times New Roman" w:hAnsi="Times New Roman" w:cs="Times New Roman"/>
                <w:sz w:val="24"/>
                <w:szCs w:val="24"/>
              </w:rPr>
              <w:t>%</w:t>
            </w:r>
          </w:p>
        </w:tc>
        <w:tc>
          <w:tcPr>
            <w:tcW w:w="1476" w:type="dxa"/>
            <w:vAlign w:val="center"/>
          </w:tcPr>
          <w:p w14:paraId="71B21500" w14:textId="77777777" w:rsidR="00E9497A" w:rsidRPr="00517981" w:rsidRDefault="00E9497A" w:rsidP="00E9497A">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1437" w:type="dxa"/>
          </w:tcPr>
          <w:p w14:paraId="57DC9117" w14:textId="77777777" w:rsidR="00E9497A" w:rsidRPr="00E9497A" w:rsidRDefault="00E9497A" w:rsidP="00E9497A">
            <w:pPr>
              <w:jc w:val="center"/>
              <w:rPr>
                <w:rFonts w:ascii="Times New Roman" w:hAnsi="Times New Roman" w:cs="Times New Roman"/>
                <w:bCs/>
                <w:i/>
                <w:sz w:val="24"/>
                <w:szCs w:val="24"/>
                <w:lang w:val="ru-RU"/>
              </w:rPr>
            </w:pPr>
            <w:r w:rsidRPr="00E9497A">
              <w:rPr>
                <w:rFonts w:ascii="Times New Roman" w:hAnsi="Times New Roman" w:cs="Times New Roman"/>
                <w:bCs/>
                <w:i/>
                <w:sz w:val="24"/>
                <w:szCs w:val="24"/>
                <w:lang w:val="ru-RU"/>
              </w:rPr>
              <w:t>-</w:t>
            </w:r>
          </w:p>
        </w:tc>
        <w:tc>
          <w:tcPr>
            <w:tcW w:w="2272" w:type="dxa"/>
          </w:tcPr>
          <w:p w14:paraId="43B7155E" w14:textId="77777777" w:rsidR="00E9497A" w:rsidRPr="006235DC" w:rsidRDefault="00E9497A" w:rsidP="00E9497A">
            <w:pPr>
              <w:jc w:val="center"/>
              <w:rPr>
                <w:rFonts w:ascii="Times New Roman" w:hAnsi="Times New Roman" w:cs="Times New Roman"/>
                <w:bCs/>
                <w:sz w:val="24"/>
                <w:szCs w:val="24"/>
              </w:rPr>
            </w:pPr>
          </w:p>
        </w:tc>
        <w:tc>
          <w:tcPr>
            <w:tcW w:w="2268" w:type="dxa"/>
          </w:tcPr>
          <w:p w14:paraId="61BB9435" w14:textId="77777777" w:rsidR="00E9497A" w:rsidRPr="006235DC" w:rsidRDefault="00E9497A" w:rsidP="00E9497A">
            <w:pPr>
              <w:jc w:val="center"/>
              <w:rPr>
                <w:rFonts w:ascii="Times New Roman" w:hAnsi="Times New Roman" w:cs="Times New Roman"/>
                <w:bCs/>
                <w:sz w:val="24"/>
                <w:szCs w:val="24"/>
              </w:rPr>
            </w:pPr>
          </w:p>
        </w:tc>
      </w:tr>
    </w:tbl>
    <w:p w14:paraId="2FBAF5D1" w14:textId="77777777" w:rsidR="002E4804" w:rsidRDefault="002E4804" w:rsidP="006235DC">
      <w:pPr>
        <w:suppressAutoHyphens/>
        <w:spacing w:after="0" w:line="240" w:lineRule="auto"/>
        <w:rPr>
          <w:rFonts w:ascii="Times New Roman" w:eastAsia="Times New Roman" w:hAnsi="Times New Roman" w:cs="Times New Roman"/>
          <w:color w:val="FF0000"/>
          <w:sz w:val="24"/>
          <w:szCs w:val="24"/>
          <w:lang w:eastAsia="zh-CN"/>
        </w:rPr>
      </w:pPr>
    </w:p>
    <w:p w14:paraId="32753143" w14:textId="77777777" w:rsidR="00425DCF" w:rsidRPr="00107D15" w:rsidRDefault="00425DCF" w:rsidP="006235DC">
      <w:pPr>
        <w:suppressAutoHyphens/>
        <w:spacing w:after="0" w:line="240" w:lineRule="auto"/>
        <w:rPr>
          <w:rFonts w:ascii="Times New Roman" w:eastAsia="Times New Roman" w:hAnsi="Times New Roman" w:cs="Times New Roman"/>
          <w:color w:val="FF0000"/>
          <w:sz w:val="24"/>
          <w:szCs w:val="24"/>
          <w:lang w:eastAsia="zh-CN"/>
        </w:rPr>
      </w:pPr>
    </w:p>
    <w:p w14:paraId="54EFA51D" w14:textId="77777777" w:rsidR="00C35F3B" w:rsidRPr="00CB1FE4" w:rsidRDefault="00453D30" w:rsidP="00C35F3B">
      <w:pPr>
        <w:pStyle w:val="a3"/>
        <w:widowControl w:val="0"/>
        <w:numPr>
          <w:ilvl w:val="0"/>
          <w:numId w:val="8"/>
        </w:numPr>
        <w:tabs>
          <w:tab w:val="left" w:pos="284"/>
        </w:tabs>
        <w:suppressAutoHyphens/>
        <w:spacing w:after="0" w:line="322" w:lineRule="exact"/>
        <w:jc w:val="both"/>
        <w:rPr>
          <w:rFonts w:ascii="Times New Roman" w:eastAsia="Microsoft Sans Serif" w:hAnsi="Times New Roman" w:cs="Times New Roman"/>
          <w:b/>
          <w:sz w:val="28"/>
          <w:szCs w:val="28"/>
          <w:lang w:eastAsia="uk-UA" w:bidi="uk-UA"/>
        </w:rPr>
      </w:pPr>
      <w:r w:rsidRPr="00CB1FE4">
        <w:rPr>
          <w:rFonts w:ascii="Times New Roman" w:eastAsia="Microsoft Sans Serif" w:hAnsi="Times New Roman" w:cs="Times New Roman"/>
          <w:b/>
          <w:sz w:val="28"/>
          <w:szCs w:val="28"/>
          <w:lang w:eastAsia="uk-UA" w:bidi="uk-UA"/>
        </w:rPr>
        <w:t xml:space="preserve">Оцінка ефективності виконання програми та пропозиції щодо подальшої реалізації програми </w:t>
      </w:r>
    </w:p>
    <w:p w14:paraId="089E3835" w14:textId="77777777" w:rsidR="00CB1FE4" w:rsidRPr="00E9497A" w:rsidRDefault="00662CAB" w:rsidP="00CB1FE4">
      <w:pPr>
        <w:suppressAutoHyphens/>
        <w:spacing w:after="0" w:line="240" w:lineRule="auto"/>
        <w:ind w:left="720"/>
        <w:contextualSpacing/>
        <w:jc w:val="both"/>
        <w:rPr>
          <w:rFonts w:ascii="Times New Roman" w:hAnsi="Times New Roman" w:cs="Times New Roman"/>
          <w:sz w:val="28"/>
          <w:szCs w:val="28"/>
          <w:shd w:val="clear" w:color="auto" w:fill="FFFFFF"/>
          <w:lang w:val="ru-RU"/>
        </w:rPr>
      </w:pPr>
      <w:r w:rsidRPr="00CB1FE4">
        <w:rPr>
          <w:rFonts w:ascii="Times New Roman" w:eastAsia="Microsoft Sans Serif" w:hAnsi="Times New Roman" w:cs="Times New Roman"/>
          <w:b/>
          <w:sz w:val="28"/>
          <w:szCs w:val="28"/>
          <w:lang w:eastAsia="uk-UA" w:bidi="uk-UA"/>
        </w:rPr>
        <w:tab/>
      </w:r>
      <w:r w:rsidR="00453D30" w:rsidRPr="00CB1FE4">
        <w:rPr>
          <w:rFonts w:ascii="Times New Roman" w:eastAsia="Microsoft Sans Serif" w:hAnsi="Times New Roman" w:cs="Times New Roman"/>
          <w:sz w:val="28"/>
          <w:szCs w:val="28"/>
          <w:lang w:eastAsia="uk-UA" w:bidi="uk-UA"/>
        </w:rPr>
        <w:t xml:space="preserve">Програма розроблена відповідно до </w:t>
      </w:r>
      <w:r w:rsidR="00E9497A" w:rsidRPr="00E9497A">
        <w:rPr>
          <w:rFonts w:ascii="Times New Roman" w:eastAsia="Calibri" w:hAnsi="Times New Roman" w:cs="Times New Roman"/>
          <w:sz w:val="28"/>
          <w:szCs w:val="28"/>
        </w:rPr>
        <w:t>законів України «Про державний контроль за дотриманням законодавства про харчові продукти, корми, побічні продукти тваринного походження, здоров`я та благополуччя тварин», «Про основні принципи та вимоги до безпечності та якості харчових продуктів», «Про забезпечення санітарного та епідемічного благополуччя населення», «Про освіту», «Про дошкільну освіту», «Про повну загальну середню освіту», Постанови Кабінету Міністрів України від 24 березня 2021 року № 305 «Про затвердження норм та Порядку організації харчування у закладах освіти та дитячих закладах оздоровлення та відпочинку», Розпорядження Кабінету Міністрів України від 27 жовтня 2023 року № 990-р «Про схвалення Стратегії реформування системи шкільного харчування на період до 2027 року та затвердження операційного плану заходів з її реалізації у 2023-2024 роках», наказів Міністерства охорони здоров’я України від 24 березня 2016 року № 234 «Про затвердження Санітарного регламенту для дошкільних навчальних закладів» та від 25 вересня 2020 року № 2205 «Про затвердження Санітарного регламенту для закладів загальної середньої освіти»</w:t>
      </w:r>
      <w:r w:rsidR="00CB1FE4" w:rsidRPr="00E9497A">
        <w:rPr>
          <w:rFonts w:ascii="Times New Roman" w:hAnsi="Times New Roman" w:cs="Times New Roman"/>
          <w:sz w:val="28"/>
          <w:szCs w:val="28"/>
          <w:shd w:val="clear" w:color="auto" w:fill="FFFFFF"/>
          <w:lang w:val="ru-RU"/>
        </w:rPr>
        <w:t>.</w:t>
      </w:r>
    </w:p>
    <w:p w14:paraId="38DF0798" w14:textId="77777777" w:rsidR="00CB1FE4" w:rsidRPr="00CB1FE4" w:rsidRDefault="00CB1FE4" w:rsidP="00CB1FE4">
      <w:pPr>
        <w:suppressAutoHyphens/>
        <w:spacing w:after="0" w:line="240" w:lineRule="auto"/>
        <w:ind w:left="720"/>
        <w:contextualSpacing/>
        <w:jc w:val="both"/>
        <w:rPr>
          <w:rFonts w:ascii="Times New Roman" w:hAnsi="Times New Roman" w:cs="Times New Roman"/>
          <w:sz w:val="28"/>
          <w:szCs w:val="28"/>
          <w:shd w:val="clear" w:color="auto" w:fill="FFFFFF"/>
          <w:lang w:val="ru-RU"/>
        </w:rPr>
      </w:pPr>
    </w:p>
    <w:p w14:paraId="5F3330DA" w14:textId="77777777" w:rsidR="00892B83" w:rsidRPr="00E9497A" w:rsidRDefault="008C55BB" w:rsidP="00CB1FE4">
      <w:pPr>
        <w:suppressAutoHyphens/>
        <w:spacing w:after="0" w:line="240" w:lineRule="auto"/>
        <w:ind w:left="720"/>
        <w:contextualSpacing/>
        <w:jc w:val="both"/>
        <w:rPr>
          <w:rFonts w:ascii="Times New Roman" w:hAnsi="Times New Roman" w:cs="Times New Roman"/>
          <w:sz w:val="28"/>
          <w:szCs w:val="28"/>
        </w:rPr>
      </w:pPr>
      <w:r>
        <w:rPr>
          <w:rFonts w:ascii="Times New Roman" w:eastAsia="Microsoft Sans Serif" w:hAnsi="Times New Roman" w:cs="Times New Roman"/>
          <w:b/>
          <w:sz w:val="28"/>
          <w:szCs w:val="28"/>
          <w:lang w:val="ru-RU" w:eastAsia="uk-UA" w:bidi="uk-UA"/>
        </w:rPr>
        <w:t xml:space="preserve">          </w:t>
      </w:r>
      <w:r w:rsidR="00453D30" w:rsidRPr="00CB1FE4">
        <w:rPr>
          <w:rFonts w:ascii="Times New Roman" w:eastAsia="Microsoft Sans Serif" w:hAnsi="Times New Roman" w:cs="Times New Roman"/>
          <w:b/>
          <w:sz w:val="28"/>
          <w:szCs w:val="28"/>
          <w:lang w:eastAsia="uk-UA" w:bidi="uk-UA"/>
        </w:rPr>
        <w:t>Метою цієї Про</w:t>
      </w:r>
      <w:r w:rsidR="009F7FD7" w:rsidRPr="00CB1FE4">
        <w:rPr>
          <w:rFonts w:ascii="Times New Roman" w:eastAsia="Microsoft Sans Serif" w:hAnsi="Times New Roman" w:cs="Times New Roman"/>
          <w:b/>
          <w:sz w:val="28"/>
          <w:szCs w:val="28"/>
          <w:lang w:eastAsia="uk-UA" w:bidi="uk-UA"/>
        </w:rPr>
        <w:t xml:space="preserve">грами є </w:t>
      </w:r>
      <w:r w:rsidR="00E9497A" w:rsidRPr="00E9497A">
        <w:rPr>
          <w:rFonts w:ascii="Times New Roman" w:eastAsia="Calibri" w:hAnsi="Times New Roman" w:cs="Times New Roman"/>
          <w:sz w:val="28"/>
          <w:szCs w:val="28"/>
        </w:rPr>
        <w:t xml:space="preserve">забезпечення дітей здоровим, якісним та корисним харчуванням, підвищення загального середнього рівня якості, поживності і безпеки харчових продуктів в меню закладів освіти </w:t>
      </w:r>
      <w:r w:rsidR="00E9497A" w:rsidRPr="00E9497A">
        <w:rPr>
          <w:rFonts w:ascii="Times New Roman" w:eastAsia="Times New Roman" w:hAnsi="Times New Roman" w:cs="Times New Roman"/>
          <w:color w:val="000000"/>
          <w:sz w:val="28"/>
          <w:szCs w:val="28"/>
          <w:lang w:eastAsia="uk-UA"/>
        </w:rPr>
        <w:t>Фонтанської сільської ради Одеського району Одеської області</w:t>
      </w:r>
      <w:r w:rsidR="00E9497A" w:rsidRPr="00E9497A">
        <w:rPr>
          <w:rFonts w:ascii="Times New Roman" w:eastAsia="Calibri" w:hAnsi="Times New Roman" w:cs="Times New Roman"/>
          <w:sz w:val="28"/>
          <w:szCs w:val="28"/>
        </w:rPr>
        <w:t>, а також їх ресурсне забезпечення</w:t>
      </w:r>
    </w:p>
    <w:p w14:paraId="49E604D8" w14:textId="77777777" w:rsidR="00892B83" w:rsidRDefault="00892B83" w:rsidP="00CB1FE4">
      <w:pPr>
        <w:suppressAutoHyphens/>
        <w:spacing w:after="0" w:line="240" w:lineRule="auto"/>
        <w:ind w:left="720"/>
        <w:contextualSpacing/>
        <w:jc w:val="both"/>
        <w:rPr>
          <w:rFonts w:ascii="Times New Roman" w:eastAsia="Microsoft Sans Serif" w:hAnsi="Times New Roman" w:cs="Times New Roman"/>
          <w:b/>
          <w:sz w:val="28"/>
          <w:szCs w:val="28"/>
          <w:lang w:eastAsia="uk-UA" w:bidi="uk-UA"/>
        </w:rPr>
      </w:pPr>
    </w:p>
    <w:p w14:paraId="1854B0A8" w14:textId="77777777" w:rsidR="00662CAB" w:rsidRPr="00B77D62" w:rsidRDefault="008C55BB" w:rsidP="00CB1FE4">
      <w:pPr>
        <w:suppressAutoHyphens/>
        <w:spacing w:after="0" w:line="240" w:lineRule="auto"/>
        <w:ind w:left="720"/>
        <w:contextualSpacing/>
        <w:jc w:val="both"/>
        <w:rPr>
          <w:rFonts w:ascii="Times New Roman" w:hAnsi="Times New Roman" w:cs="Times New Roman"/>
          <w:iCs/>
          <w:sz w:val="28"/>
          <w:szCs w:val="28"/>
          <w:lang w:val="ru-RU"/>
        </w:rPr>
      </w:pPr>
      <w:r>
        <w:rPr>
          <w:rFonts w:ascii="Times New Roman" w:eastAsia="Microsoft Sans Serif" w:hAnsi="Times New Roman" w:cs="Times New Roman"/>
          <w:b/>
          <w:sz w:val="28"/>
          <w:szCs w:val="28"/>
          <w:lang w:val="ru-RU" w:eastAsia="uk-UA" w:bidi="uk-UA"/>
        </w:rPr>
        <w:t xml:space="preserve">          </w:t>
      </w:r>
      <w:r w:rsidR="00453D30" w:rsidRPr="00B77D62">
        <w:rPr>
          <w:rFonts w:ascii="Times New Roman" w:eastAsia="Microsoft Sans Serif" w:hAnsi="Times New Roman" w:cs="Times New Roman"/>
          <w:b/>
          <w:sz w:val="28"/>
          <w:szCs w:val="28"/>
          <w:lang w:eastAsia="uk-UA" w:bidi="uk-UA"/>
        </w:rPr>
        <w:t xml:space="preserve">Завданнями </w:t>
      </w:r>
      <w:proofErr w:type="spellStart"/>
      <w:r w:rsidR="00453D30" w:rsidRPr="00B77D62">
        <w:rPr>
          <w:rFonts w:ascii="Times New Roman" w:eastAsia="Microsoft Sans Serif" w:hAnsi="Times New Roman" w:cs="Times New Roman"/>
          <w:b/>
          <w:sz w:val="28"/>
          <w:szCs w:val="28"/>
          <w:lang w:eastAsia="uk-UA" w:bidi="uk-UA"/>
        </w:rPr>
        <w:t>Програмиє</w:t>
      </w:r>
      <w:proofErr w:type="spellEnd"/>
      <w:r w:rsidR="00453D30" w:rsidRPr="00B77D62">
        <w:rPr>
          <w:rFonts w:ascii="Times New Roman" w:eastAsia="Microsoft Sans Serif" w:hAnsi="Times New Roman" w:cs="Times New Roman"/>
          <w:b/>
          <w:sz w:val="28"/>
          <w:szCs w:val="28"/>
          <w:lang w:eastAsia="uk-UA" w:bidi="uk-UA"/>
        </w:rPr>
        <w:t>:</w:t>
      </w:r>
      <w:r w:rsidR="00662CAB" w:rsidRPr="00B77D62">
        <w:rPr>
          <w:rFonts w:ascii="Times New Roman" w:hAnsi="Times New Roman" w:cs="Times New Roman"/>
          <w:iCs/>
          <w:sz w:val="28"/>
          <w:szCs w:val="28"/>
          <w:lang w:val="ru-RU"/>
        </w:rPr>
        <w:t xml:space="preserve"> </w:t>
      </w:r>
    </w:p>
    <w:p w14:paraId="0409DCE0" w14:textId="77777777" w:rsidR="008C55BB" w:rsidRPr="008C55BB" w:rsidRDefault="008C55BB" w:rsidP="002C6502">
      <w:pPr>
        <w:widowControl w:val="0"/>
        <w:tabs>
          <w:tab w:val="left" w:pos="284"/>
        </w:tabs>
        <w:suppressAutoHyphens/>
        <w:spacing w:before="300" w:after="0" w:line="240" w:lineRule="auto"/>
        <w:ind w:left="720"/>
        <w:contextualSpacing/>
        <w:jc w:val="both"/>
        <w:rPr>
          <w:rFonts w:ascii="Times New Roman" w:eastAsia="Calibri" w:hAnsi="Times New Roman" w:cs="Times New Roman"/>
          <w:sz w:val="28"/>
          <w:szCs w:val="28"/>
        </w:rPr>
      </w:pPr>
      <w:r w:rsidRPr="008C55BB">
        <w:rPr>
          <w:rFonts w:ascii="Times New Roman" w:eastAsia="Calibri" w:hAnsi="Times New Roman" w:cs="Times New Roman"/>
          <w:sz w:val="28"/>
          <w:szCs w:val="28"/>
        </w:rPr>
        <w:t xml:space="preserve">Зміцнити здоров’я дітей, знизити рівень їх соматичної захворюваності, у </w:t>
      </w:r>
      <w:proofErr w:type="spellStart"/>
      <w:r w:rsidRPr="008C55BB">
        <w:rPr>
          <w:rFonts w:ascii="Times New Roman" w:eastAsia="Calibri" w:hAnsi="Times New Roman" w:cs="Times New Roman"/>
          <w:sz w:val="28"/>
          <w:szCs w:val="28"/>
        </w:rPr>
        <w:t>т.ч</w:t>
      </w:r>
      <w:proofErr w:type="spellEnd"/>
      <w:r w:rsidRPr="008C55BB">
        <w:rPr>
          <w:rFonts w:ascii="Times New Roman" w:eastAsia="Calibri" w:hAnsi="Times New Roman" w:cs="Times New Roman"/>
          <w:sz w:val="28"/>
          <w:szCs w:val="28"/>
        </w:rPr>
        <w:t xml:space="preserve">. і хронічними хворобами, підвищити </w:t>
      </w:r>
      <w:r w:rsidRPr="008C55BB">
        <w:rPr>
          <w:rFonts w:ascii="Times New Roman" w:eastAsia="Calibri" w:hAnsi="Times New Roman" w:cs="Times New Roman"/>
          <w:sz w:val="28"/>
          <w:szCs w:val="28"/>
        </w:rPr>
        <w:lastRenderedPageBreak/>
        <w:t xml:space="preserve">імунітет та рівень </w:t>
      </w:r>
      <w:proofErr w:type="spellStart"/>
      <w:r w:rsidRPr="008C55BB">
        <w:rPr>
          <w:rFonts w:ascii="Times New Roman" w:eastAsia="Calibri" w:hAnsi="Times New Roman" w:cs="Times New Roman"/>
          <w:sz w:val="28"/>
          <w:szCs w:val="28"/>
        </w:rPr>
        <w:t>стресостійкості</w:t>
      </w:r>
      <w:proofErr w:type="spellEnd"/>
      <w:r w:rsidRPr="008C55BB">
        <w:rPr>
          <w:rFonts w:ascii="Times New Roman" w:eastAsia="Calibri" w:hAnsi="Times New Roman" w:cs="Times New Roman"/>
          <w:sz w:val="28"/>
          <w:szCs w:val="28"/>
        </w:rPr>
        <w:t xml:space="preserve"> дітей; здійснювати профілактику виникнення та розповсюдження гострих кишкових інфекцій та харчових отруєнь в закладах освіти; покращити матеріальну базу їдальнь закладів освіти</w:t>
      </w:r>
    </w:p>
    <w:p w14:paraId="096B2790" w14:textId="77777777" w:rsidR="008C55BB" w:rsidRDefault="008C55BB" w:rsidP="002C6502">
      <w:pPr>
        <w:widowControl w:val="0"/>
        <w:tabs>
          <w:tab w:val="left" w:pos="284"/>
        </w:tabs>
        <w:suppressAutoHyphens/>
        <w:spacing w:before="300" w:after="0" w:line="240" w:lineRule="auto"/>
        <w:ind w:left="720"/>
        <w:contextualSpacing/>
        <w:jc w:val="both"/>
        <w:rPr>
          <w:rFonts w:eastAsia="Calibri" w:cs="Times New Roman"/>
          <w:szCs w:val="28"/>
        </w:rPr>
      </w:pPr>
    </w:p>
    <w:p w14:paraId="6ED97CE7" w14:textId="77777777" w:rsidR="00662CAB" w:rsidRDefault="008C55BB" w:rsidP="002C6502">
      <w:pPr>
        <w:widowControl w:val="0"/>
        <w:tabs>
          <w:tab w:val="left" w:pos="284"/>
        </w:tabs>
        <w:suppressAutoHyphens/>
        <w:spacing w:before="300" w:after="0" w:line="240" w:lineRule="auto"/>
        <w:ind w:left="720"/>
        <w:contextualSpacing/>
        <w:jc w:val="both"/>
        <w:rPr>
          <w:rFonts w:ascii="Times New Roman" w:eastAsia="Times New Roman" w:hAnsi="Times New Roman" w:cs="Times New Roman"/>
          <w:iCs/>
          <w:sz w:val="28"/>
          <w:szCs w:val="28"/>
          <w:lang w:val="ru-RU" w:eastAsia="ru-RU"/>
        </w:rPr>
      </w:pPr>
      <w:r>
        <w:rPr>
          <w:rFonts w:ascii="Times New Roman" w:eastAsia="Microsoft Sans Serif" w:hAnsi="Times New Roman" w:cs="Times New Roman"/>
          <w:b/>
          <w:sz w:val="28"/>
          <w:szCs w:val="28"/>
          <w:lang w:val="ru-RU" w:eastAsia="uk-UA" w:bidi="uk-UA"/>
        </w:rPr>
        <w:t xml:space="preserve">           </w:t>
      </w:r>
      <w:r w:rsidR="00453D30" w:rsidRPr="00B77D62">
        <w:rPr>
          <w:rFonts w:ascii="Times New Roman" w:eastAsia="Microsoft Sans Serif" w:hAnsi="Times New Roman" w:cs="Times New Roman"/>
          <w:b/>
          <w:sz w:val="28"/>
          <w:szCs w:val="28"/>
          <w:lang w:eastAsia="uk-UA" w:bidi="uk-UA"/>
        </w:rPr>
        <w:t xml:space="preserve">Реалізація Програми </w:t>
      </w:r>
      <w:r w:rsidR="00662CAB" w:rsidRPr="00B77D62">
        <w:rPr>
          <w:rFonts w:ascii="Times New Roman" w:eastAsia="Microsoft Sans Serif" w:hAnsi="Times New Roman" w:cs="Times New Roman"/>
          <w:b/>
          <w:sz w:val="28"/>
          <w:szCs w:val="28"/>
          <w:lang w:eastAsia="uk-UA" w:bidi="uk-UA"/>
        </w:rPr>
        <w:t>впродовж 2024 року.</w:t>
      </w:r>
      <w:r w:rsidR="00453D30" w:rsidRPr="00B77D62">
        <w:rPr>
          <w:rFonts w:ascii="Times New Roman" w:eastAsia="Microsoft Sans Serif" w:hAnsi="Times New Roman" w:cs="Times New Roman"/>
          <w:b/>
          <w:sz w:val="28"/>
          <w:szCs w:val="28"/>
          <w:lang w:eastAsia="uk-UA" w:bidi="uk-UA"/>
        </w:rPr>
        <w:t xml:space="preserve"> </w:t>
      </w:r>
      <w:r w:rsidR="00662CAB" w:rsidRPr="00B77D62">
        <w:rPr>
          <w:rFonts w:ascii="Times New Roman" w:eastAsia="Times New Roman" w:hAnsi="Times New Roman" w:cs="Times New Roman"/>
          <w:iCs/>
          <w:sz w:val="28"/>
          <w:szCs w:val="28"/>
          <w:lang w:val="ru-RU" w:eastAsia="ru-RU"/>
        </w:rPr>
        <w:t>Н</w:t>
      </w:r>
      <w:r w:rsidR="00EB2E98" w:rsidRPr="00B77D62">
        <w:rPr>
          <w:rFonts w:ascii="Times New Roman" w:eastAsia="Times New Roman" w:hAnsi="Times New Roman" w:cs="Times New Roman"/>
          <w:iCs/>
          <w:sz w:val="28"/>
          <w:szCs w:val="28"/>
          <w:lang w:val="ru-RU" w:eastAsia="ru-RU"/>
        </w:rPr>
        <w:t xml:space="preserve">а </w:t>
      </w:r>
      <w:proofErr w:type="spellStart"/>
      <w:r w:rsidR="00EB2E98" w:rsidRPr="00B77D62">
        <w:rPr>
          <w:rFonts w:ascii="Times New Roman" w:eastAsia="Times New Roman" w:hAnsi="Times New Roman" w:cs="Times New Roman"/>
          <w:iCs/>
          <w:sz w:val="28"/>
          <w:szCs w:val="28"/>
          <w:lang w:val="ru-RU" w:eastAsia="ru-RU"/>
        </w:rPr>
        <w:t>виконання</w:t>
      </w:r>
      <w:proofErr w:type="spellEnd"/>
      <w:r w:rsidR="00EB2E98" w:rsidRPr="00B77D62">
        <w:rPr>
          <w:rFonts w:ascii="Times New Roman" w:eastAsia="Times New Roman" w:hAnsi="Times New Roman" w:cs="Times New Roman"/>
          <w:iCs/>
          <w:sz w:val="28"/>
          <w:szCs w:val="28"/>
          <w:lang w:val="ru-RU" w:eastAsia="ru-RU"/>
        </w:rPr>
        <w:t xml:space="preserve"> </w:t>
      </w:r>
      <w:proofErr w:type="spellStart"/>
      <w:r w:rsidR="00EB2E98" w:rsidRPr="00B77D62">
        <w:rPr>
          <w:rFonts w:ascii="Times New Roman" w:eastAsia="Times New Roman" w:hAnsi="Times New Roman" w:cs="Times New Roman"/>
          <w:iCs/>
          <w:sz w:val="28"/>
          <w:szCs w:val="28"/>
          <w:lang w:val="ru-RU" w:eastAsia="ru-RU"/>
        </w:rPr>
        <w:t>даної</w:t>
      </w:r>
      <w:proofErr w:type="spellEnd"/>
      <w:r w:rsidR="00EB2E98" w:rsidRPr="00B77D62">
        <w:rPr>
          <w:rFonts w:ascii="Times New Roman" w:eastAsia="Times New Roman" w:hAnsi="Times New Roman" w:cs="Times New Roman"/>
          <w:iCs/>
          <w:sz w:val="28"/>
          <w:szCs w:val="28"/>
          <w:lang w:val="ru-RU" w:eastAsia="ru-RU"/>
        </w:rPr>
        <w:t xml:space="preserve"> </w:t>
      </w:r>
      <w:proofErr w:type="spellStart"/>
      <w:r w:rsidR="00EB2E98" w:rsidRPr="00B77D62">
        <w:rPr>
          <w:rFonts w:ascii="Times New Roman" w:eastAsia="Times New Roman" w:hAnsi="Times New Roman" w:cs="Times New Roman"/>
          <w:iCs/>
          <w:sz w:val="28"/>
          <w:szCs w:val="28"/>
          <w:lang w:val="ru-RU" w:eastAsia="ru-RU"/>
        </w:rPr>
        <w:t>програми</w:t>
      </w:r>
      <w:proofErr w:type="spellEnd"/>
      <w:r w:rsidR="00EB2E98" w:rsidRPr="00B77D62">
        <w:rPr>
          <w:rFonts w:ascii="Times New Roman" w:eastAsia="Times New Roman" w:hAnsi="Times New Roman" w:cs="Times New Roman"/>
          <w:iCs/>
          <w:sz w:val="28"/>
          <w:szCs w:val="28"/>
          <w:lang w:val="ru-RU" w:eastAsia="ru-RU"/>
        </w:rPr>
        <w:t xml:space="preserve"> у</w:t>
      </w:r>
      <w:r w:rsidR="00662CAB" w:rsidRPr="00B77D62">
        <w:rPr>
          <w:rFonts w:ascii="Times New Roman" w:eastAsia="Times New Roman" w:hAnsi="Times New Roman" w:cs="Times New Roman"/>
          <w:iCs/>
          <w:sz w:val="28"/>
          <w:szCs w:val="28"/>
          <w:lang w:val="ru-RU" w:eastAsia="ru-RU"/>
        </w:rPr>
        <w:t xml:space="preserve"> 2024 </w:t>
      </w:r>
      <w:proofErr w:type="spellStart"/>
      <w:r w:rsidR="00662CAB" w:rsidRPr="00B77D62">
        <w:rPr>
          <w:rFonts w:ascii="Times New Roman" w:eastAsia="Times New Roman" w:hAnsi="Times New Roman" w:cs="Times New Roman"/>
          <w:iCs/>
          <w:sz w:val="28"/>
          <w:szCs w:val="28"/>
          <w:lang w:val="ru-RU" w:eastAsia="ru-RU"/>
        </w:rPr>
        <w:t>році</w:t>
      </w:r>
      <w:proofErr w:type="spellEnd"/>
      <w:r w:rsidR="00662CAB" w:rsidRPr="00B77D62">
        <w:rPr>
          <w:rFonts w:ascii="Times New Roman" w:eastAsia="Times New Roman" w:hAnsi="Times New Roman" w:cs="Times New Roman"/>
          <w:iCs/>
          <w:sz w:val="28"/>
          <w:szCs w:val="28"/>
          <w:lang w:val="ru-RU" w:eastAsia="ru-RU"/>
        </w:rPr>
        <w:t xml:space="preserve"> </w:t>
      </w:r>
      <w:proofErr w:type="spellStart"/>
      <w:r w:rsidR="00662CAB" w:rsidRPr="00B77D62">
        <w:rPr>
          <w:rFonts w:ascii="Times New Roman" w:eastAsia="Times New Roman" w:hAnsi="Times New Roman" w:cs="Times New Roman"/>
          <w:iCs/>
          <w:sz w:val="28"/>
          <w:szCs w:val="28"/>
          <w:lang w:val="ru-RU" w:eastAsia="ru-RU"/>
        </w:rPr>
        <w:t>було</w:t>
      </w:r>
      <w:proofErr w:type="spellEnd"/>
      <w:r w:rsidR="00662CAB" w:rsidRPr="00B77D62">
        <w:rPr>
          <w:rFonts w:ascii="Times New Roman" w:eastAsia="Times New Roman" w:hAnsi="Times New Roman" w:cs="Times New Roman"/>
          <w:iCs/>
          <w:sz w:val="28"/>
          <w:szCs w:val="28"/>
          <w:lang w:val="ru-RU" w:eastAsia="ru-RU"/>
        </w:rPr>
        <w:t xml:space="preserve"> </w:t>
      </w:r>
      <w:proofErr w:type="spellStart"/>
      <w:r w:rsidR="00662CAB" w:rsidRPr="00B77D62">
        <w:rPr>
          <w:rFonts w:ascii="Times New Roman" w:eastAsia="Times New Roman" w:hAnsi="Times New Roman" w:cs="Times New Roman"/>
          <w:iCs/>
          <w:sz w:val="28"/>
          <w:szCs w:val="28"/>
          <w:lang w:val="ru-RU" w:eastAsia="ru-RU"/>
        </w:rPr>
        <w:t>заплановано</w:t>
      </w:r>
      <w:proofErr w:type="spellEnd"/>
      <w:r w:rsidR="00892B83">
        <w:rPr>
          <w:rFonts w:ascii="Times New Roman" w:eastAsia="Times New Roman" w:hAnsi="Times New Roman" w:cs="Times New Roman"/>
          <w:iCs/>
          <w:sz w:val="28"/>
          <w:szCs w:val="28"/>
          <w:lang w:val="ru-RU" w:eastAsia="ru-RU"/>
        </w:rPr>
        <w:t xml:space="preserve"> </w:t>
      </w:r>
      <w:r>
        <w:rPr>
          <w:rFonts w:ascii="Times New Roman" w:eastAsia="Times New Roman" w:hAnsi="Times New Roman" w:cs="Times New Roman"/>
          <w:iCs/>
          <w:sz w:val="28"/>
          <w:szCs w:val="28"/>
          <w:lang w:val="ru-RU" w:eastAsia="ru-RU"/>
        </w:rPr>
        <w:t>600 000</w:t>
      </w:r>
      <w:r w:rsidR="00892B83">
        <w:rPr>
          <w:rFonts w:ascii="Times New Roman" w:eastAsia="Times New Roman" w:hAnsi="Times New Roman" w:cs="Times New Roman"/>
          <w:iCs/>
          <w:sz w:val="28"/>
          <w:szCs w:val="28"/>
          <w:lang w:val="ru-RU" w:eastAsia="ru-RU"/>
        </w:rPr>
        <w:t xml:space="preserve"> грн   </w:t>
      </w:r>
      <w:r w:rsidR="00662CAB" w:rsidRPr="00B77D62">
        <w:rPr>
          <w:rFonts w:ascii="Times New Roman" w:eastAsia="Times New Roman" w:hAnsi="Times New Roman" w:cs="Times New Roman"/>
          <w:iCs/>
          <w:sz w:val="28"/>
          <w:szCs w:val="28"/>
          <w:lang w:val="ru-RU" w:eastAsia="ru-RU"/>
        </w:rPr>
        <w:t xml:space="preserve">та </w:t>
      </w:r>
      <w:proofErr w:type="spellStart"/>
      <w:r w:rsidR="00662CAB" w:rsidRPr="00B77D62">
        <w:rPr>
          <w:rFonts w:ascii="Times New Roman" w:eastAsia="Times New Roman" w:hAnsi="Times New Roman" w:cs="Times New Roman"/>
          <w:iCs/>
          <w:sz w:val="28"/>
          <w:szCs w:val="28"/>
          <w:lang w:val="ru-RU" w:eastAsia="ru-RU"/>
        </w:rPr>
        <w:t>фактично</w:t>
      </w:r>
      <w:proofErr w:type="spellEnd"/>
      <w:r w:rsidR="00662CAB" w:rsidRPr="00B77D62">
        <w:rPr>
          <w:rFonts w:ascii="Times New Roman" w:eastAsia="Times New Roman" w:hAnsi="Times New Roman" w:cs="Times New Roman"/>
          <w:iCs/>
          <w:sz w:val="28"/>
          <w:szCs w:val="28"/>
          <w:lang w:val="ru-RU" w:eastAsia="ru-RU"/>
        </w:rPr>
        <w:t xml:space="preserve"> </w:t>
      </w:r>
      <w:proofErr w:type="spellStart"/>
      <w:r w:rsidR="00662CAB" w:rsidRPr="00B77D62">
        <w:rPr>
          <w:rFonts w:ascii="Times New Roman" w:eastAsia="Times New Roman" w:hAnsi="Times New Roman" w:cs="Times New Roman"/>
          <w:iCs/>
          <w:sz w:val="28"/>
          <w:szCs w:val="28"/>
          <w:lang w:val="ru-RU" w:eastAsia="ru-RU"/>
        </w:rPr>
        <w:t>використано</w:t>
      </w:r>
      <w:proofErr w:type="spellEnd"/>
      <w:r w:rsidR="00662CAB" w:rsidRPr="00B77D62">
        <w:rPr>
          <w:rFonts w:ascii="Times New Roman" w:eastAsia="Times New Roman" w:hAnsi="Times New Roman" w:cs="Times New Roman"/>
          <w:iCs/>
          <w:sz w:val="28"/>
          <w:szCs w:val="28"/>
          <w:lang w:val="ru-RU" w:eastAsia="ru-RU"/>
        </w:rPr>
        <w:t xml:space="preserve"> </w:t>
      </w:r>
      <w:r>
        <w:rPr>
          <w:rFonts w:ascii="Times New Roman" w:eastAsia="Times New Roman" w:hAnsi="Times New Roman" w:cs="Times New Roman"/>
          <w:iCs/>
          <w:sz w:val="28"/>
          <w:szCs w:val="28"/>
          <w:lang w:val="ru-RU" w:eastAsia="ru-RU"/>
        </w:rPr>
        <w:t>519 223</w:t>
      </w:r>
      <w:r w:rsidR="00892B83">
        <w:rPr>
          <w:rFonts w:ascii="Times New Roman" w:eastAsia="Times New Roman" w:hAnsi="Times New Roman" w:cs="Times New Roman"/>
          <w:iCs/>
          <w:sz w:val="28"/>
          <w:szCs w:val="28"/>
          <w:lang w:val="ru-RU" w:eastAsia="ru-RU"/>
        </w:rPr>
        <w:t xml:space="preserve"> грн.</w:t>
      </w:r>
      <w:r w:rsidR="00662CAB" w:rsidRPr="00B77D62">
        <w:rPr>
          <w:rFonts w:ascii="Times New Roman" w:eastAsia="Times New Roman" w:hAnsi="Times New Roman" w:cs="Times New Roman"/>
          <w:iCs/>
          <w:sz w:val="28"/>
          <w:szCs w:val="28"/>
          <w:lang w:val="ru-RU" w:eastAsia="ru-RU"/>
        </w:rPr>
        <w:t xml:space="preserve"> </w:t>
      </w:r>
      <w:proofErr w:type="spellStart"/>
      <w:r w:rsidR="00662CAB" w:rsidRPr="00B77D62">
        <w:rPr>
          <w:rFonts w:ascii="Times New Roman" w:eastAsia="Times New Roman" w:hAnsi="Times New Roman" w:cs="Times New Roman"/>
          <w:iCs/>
          <w:sz w:val="28"/>
          <w:szCs w:val="28"/>
          <w:lang w:val="ru-RU" w:eastAsia="ru-RU"/>
        </w:rPr>
        <w:t>Провівши</w:t>
      </w:r>
      <w:proofErr w:type="spellEnd"/>
      <w:r w:rsidR="00662CAB" w:rsidRPr="00B77D62">
        <w:rPr>
          <w:rFonts w:ascii="Times New Roman" w:eastAsia="Times New Roman" w:hAnsi="Times New Roman" w:cs="Times New Roman"/>
          <w:iCs/>
          <w:sz w:val="28"/>
          <w:szCs w:val="28"/>
          <w:lang w:val="ru-RU" w:eastAsia="ru-RU"/>
        </w:rPr>
        <w:t xml:space="preserve"> </w:t>
      </w:r>
      <w:proofErr w:type="spellStart"/>
      <w:r w:rsidR="00662CAB" w:rsidRPr="00B77D62">
        <w:rPr>
          <w:rFonts w:ascii="Times New Roman" w:eastAsia="Times New Roman" w:hAnsi="Times New Roman" w:cs="Times New Roman"/>
          <w:iCs/>
          <w:sz w:val="28"/>
          <w:szCs w:val="28"/>
          <w:lang w:val="ru-RU" w:eastAsia="ru-RU"/>
        </w:rPr>
        <w:t>аналіз</w:t>
      </w:r>
      <w:proofErr w:type="spellEnd"/>
      <w:r w:rsidR="00662CAB" w:rsidRPr="00B77D62">
        <w:rPr>
          <w:rFonts w:ascii="Times New Roman" w:eastAsia="Times New Roman" w:hAnsi="Times New Roman" w:cs="Times New Roman"/>
          <w:iCs/>
          <w:sz w:val="28"/>
          <w:szCs w:val="28"/>
          <w:lang w:val="ru-RU" w:eastAsia="ru-RU"/>
        </w:rPr>
        <w:t xml:space="preserve"> </w:t>
      </w:r>
      <w:proofErr w:type="spellStart"/>
      <w:r w:rsidR="00662CAB" w:rsidRPr="00B77D62">
        <w:rPr>
          <w:rFonts w:ascii="Times New Roman" w:eastAsia="Times New Roman" w:hAnsi="Times New Roman" w:cs="Times New Roman"/>
          <w:iCs/>
          <w:sz w:val="28"/>
          <w:szCs w:val="28"/>
          <w:lang w:val="ru-RU" w:eastAsia="ru-RU"/>
        </w:rPr>
        <w:t>даної</w:t>
      </w:r>
      <w:proofErr w:type="spellEnd"/>
      <w:r w:rsidR="00662CAB" w:rsidRPr="00B77D62">
        <w:rPr>
          <w:rFonts w:ascii="Times New Roman" w:eastAsia="Times New Roman" w:hAnsi="Times New Roman" w:cs="Times New Roman"/>
          <w:iCs/>
          <w:sz w:val="28"/>
          <w:szCs w:val="28"/>
          <w:lang w:val="ru-RU" w:eastAsia="ru-RU"/>
        </w:rPr>
        <w:t xml:space="preserve"> </w:t>
      </w:r>
      <w:proofErr w:type="spellStart"/>
      <w:r w:rsidR="00662CAB" w:rsidRPr="00B77D62">
        <w:rPr>
          <w:rFonts w:ascii="Times New Roman" w:eastAsia="Times New Roman" w:hAnsi="Times New Roman" w:cs="Times New Roman"/>
          <w:iCs/>
          <w:sz w:val="28"/>
          <w:szCs w:val="28"/>
          <w:lang w:val="ru-RU" w:eastAsia="ru-RU"/>
        </w:rPr>
        <w:t>програми</w:t>
      </w:r>
      <w:proofErr w:type="spellEnd"/>
      <w:r w:rsidR="00662CAB" w:rsidRPr="00B77D62">
        <w:rPr>
          <w:rFonts w:ascii="Times New Roman" w:eastAsia="Times New Roman" w:hAnsi="Times New Roman" w:cs="Times New Roman"/>
          <w:iCs/>
          <w:sz w:val="28"/>
          <w:szCs w:val="28"/>
          <w:lang w:val="ru-RU" w:eastAsia="ru-RU"/>
        </w:rPr>
        <w:t xml:space="preserve">, ми </w:t>
      </w:r>
      <w:proofErr w:type="spellStart"/>
      <w:r w:rsidR="00662CAB" w:rsidRPr="00B77D62">
        <w:rPr>
          <w:rFonts w:ascii="Times New Roman" w:eastAsia="Times New Roman" w:hAnsi="Times New Roman" w:cs="Times New Roman"/>
          <w:iCs/>
          <w:sz w:val="28"/>
          <w:szCs w:val="28"/>
          <w:lang w:val="ru-RU" w:eastAsia="ru-RU"/>
        </w:rPr>
        <w:t>бачимо</w:t>
      </w:r>
      <w:proofErr w:type="spellEnd"/>
      <w:r w:rsidR="00662CAB" w:rsidRPr="00B77D62">
        <w:rPr>
          <w:rFonts w:ascii="Times New Roman" w:eastAsia="Times New Roman" w:hAnsi="Times New Roman" w:cs="Times New Roman"/>
          <w:iCs/>
          <w:sz w:val="28"/>
          <w:szCs w:val="28"/>
          <w:lang w:val="ru-RU" w:eastAsia="ru-RU"/>
        </w:rPr>
        <w:t xml:space="preserve">, </w:t>
      </w:r>
      <w:proofErr w:type="spellStart"/>
      <w:r w:rsidR="00662CAB" w:rsidRPr="00B77D62">
        <w:rPr>
          <w:rFonts w:ascii="Times New Roman" w:eastAsia="Times New Roman" w:hAnsi="Times New Roman" w:cs="Times New Roman"/>
          <w:iCs/>
          <w:sz w:val="28"/>
          <w:szCs w:val="28"/>
          <w:lang w:val="ru-RU" w:eastAsia="ru-RU"/>
        </w:rPr>
        <w:t>що</w:t>
      </w:r>
      <w:proofErr w:type="spellEnd"/>
      <w:r w:rsidR="00662CAB" w:rsidRPr="00B77D62">
        <w:rPr>
          <w:rFonts w:ascii="Times New Roman" w:eastAsia="Times New Roman" w:hAnsi="Times New Roman" w:cs="Times New Roman"/>
          <w:iCs/>
          <w:sz w:val="28"/>
          <w:szCs w:val="28"/>
          <w:lang w:val="ru-RU" w:eastAsia="ru-RU"/>
        </w:rPr>
        <w:t xml:space="preserve"> </w:t>
      </w:r>
      <w:proofErr w:type="spellStart"/>
      <w:r w:rsidR="00662CAB" w:rsidRPr="00B77D62">
        <w:rPr>
          <w:rFonts w:ascii="Times New Roman" w:eastAsia="Times New Roman" w:hAnsi="Times New Roman" w:cs="Times New Roman"/>
          <w:iCs/>
          <w:sz w:val="28"/>
          <w:szCs w:val="28"/>
          <w:lang w:val="ru-RU" w:eastAsia="ru-RU"/>
        </w:rPr>
        <w:t>бюджетні</w:t>
      </w:r>
      <w:proofErr w:type="spellEnd"/>
      <w:r w:rsidR="00662CAB" w:rsidRPr="00B77D62">
        <w:rPr>
          <w:rFonts w:ascii="Times New Roman" w:eastAsia="Times New Roman" w:hAnsi="Times New Roman" w:cs="Times New Roman"/>
          <w:iCs/>
          <w:sz w:val="28"/>
          <w:szCs w:val="28"/>
          <w:lang w:val="ru-RU" w:eastAsia="ru-RU"/>
        </w:rPr>
        <w:t xml:space="preserve"> </w:t>
      </w:r>
      <w:proofErr w:type="spellStart"/>
      <w:r w:rsidR="00662CAB" w:rsidRPr="00B77D62">
        <w:rPr>
          <w:rFonts w:ascii="Times New Roman" w:eastAsia="Times New Roman" w:hAnsi="Times New Roman" w:cs="Times New Roman"/>
          <w:iCs/>
          <w:sz w:val="28"/>
          <w:szCs w:val="28"/>
          <w:lang w:val="ru-RU" w:eastAsia="ru-RU"/>
        </w:rPr>
        <w:t>кошти</w:t>
      </w:r>
      <w:proofErr w:type="spellEnd"/>
      <w:r w:rsidR="00662CAB" w:rsidRPr="00B77D62">
        <w:rPr>
          <w:rFonts w:ascii="Times New Roman" w:eastAsia="Times New Roman" w:hAnsi="Times New Roman" w:cs="Times New Roman"/>
          <w:iCs/>
          <w:sz w:val="28"/>
          <w:szCs w:val="28"/>
          <w:lang w:val="ru-RU" w:eastAsia="ru-RU"/>
        </w:rPr>
        <w:t xml:space="preserve"> </w:t>
      </w:r>
      <w:proofErr w:type="spellStart"/>
      <w:r w:rsidR="00662CAB" w:rsidRPr="00B77D62">
        <w:rPr>
          <w:rFonts w:ascii="Times New Roman" w:eastAsia="Times New Roman" w:hAnsi="Times New Roman" w:cs="Times New Roman"/>
          <w:iCs/>
          <w:sz w:val="28"/>
          <w:szCs w:val="28"/>
          <w:lang w:val="ru-RU" w:eastAsia="ru-RU"/>
        </w:rPr>
        <w:t>використані</w:t>
      </w:r>
      <w:proofErr w:type="spellEnd"/>
      <w:r w:rsidR="00662CAB" w:rsidRPr="00B77D62">
        <w:rPr>
          <w:rFonts w:ascii="Times New Roman" w:eastAsia="Times New Roman" w:hAnsi="Times New Roman" w:cs="Times New Roman"/>
          <w:iCs/>
          <w:sz w:val="28"/>
          <w:szCs w:val="28"/>
          <w:lang w:val="ru-RU" w:eastAsia="ru-RU"/>
        </w:rPr>
        <w:t xml:space="preserve"> за </w:t>
      </w:r>
      <w:proofErr w:type="spellStart"/>
      <w:r w:rsidR="00892B83">
        <w:rPr>
          <w:rFonts w:ascii="Times New Roman" w:eastAsia="Times New Roman" w:hAnsi="Times New Roman" w:cs="Times New Roman"/>
          <w:iCs/>
          <w:sz w:val="28"/>
          <w:szCs w:val="28"/>
          <w:lang w:val="ru-RU" w:eastAsia="ru-RU"/>
        </w:rPr>
        <w:t>цільовим</w:t>
      </w:r>
      <w:proofErr w:type="spellEnd"/>
      <w:r w:rsidR="00892B83">
        <w:rPr>
          <w:rFonts w:ascii="Times New Roman" w:eastAsia="Times New Roman" w:hAnsi="Times New Roman" w:cs="Times New Roman"/>
          <w:iCs/>
          <w:sz w:val="28"/>
          <w:szCs w:val="28"/>
          <w:lang w:val="ru-RU" w:eastAsia="ru-RU"/>
        </w:rPr>
        <w:t xml:space="preserve"> </w:t>
      </w:r>
      <w:proofErr w:type="spellStart"/>
      <w:r w:rsidR="00662CAB" w:rsidRPr="00B77D62">
        <w:rPr>
          <w:rFonts w:ascii="Times New Roman" w:eastAsia="Times New Roman" w:hAnsi="Times New Roman" w:cs="Times New Roman"/>
          <w:iCs/>
          <w:sz w:val="28"/>
          <w:szCs w:val="28"/>
          <w:lang w:val="ru-RU" w:eastAsia="ru-RU"/>
        </w:rPr>
        <w:t>призначенням</w:t>
      </w:r>
      <w:proofErr w:type="spellEnd"/>
      <w:r w:rsidR="00662CAB" w:rsidRPr="00B77D62">
        <w:rPr>
          <w:rFonts w:ascii="Times New Roman" w:eastAsia="Times New Roman" w:hAnsi="Times New Roman" w:cs="Times New Roman"/>
          <w:iCs/>
          <w:sz w:val="28"/>
          <w:szCs w:val="28"/>
          <w:lang w:val="ru-RU" w:eastAsia="ru-RU"/>
        </w:rPr>
        <w:t xml:space="preserve"> та </w:t>
      </w:r>
      <w:proofErr w:type="spellStart"/>
      <w:r w:rsidR="00662CAB" w:rsidRPr="00B77D62">
        <w:rPr>
          <w:rFonts w:ascii="Times New Roman" w:eastAsia="Times New Roman" w:hAnsi="Times New Roman" w:cs="Times New Roman"/>
          <w:iCs/>
          <w:sz w:val="28"/>
          <w:szCs w:val="28"/>
          <w:lang w:val="ru-RU" w:eastAsia="ru-RU"/>
        </w:rPr>
        <w:t>спрямовані</w:t>
      </w:r>
      <w:proofErr w:type="spellEnd"/>
      <w:r w:rsidR="00662CAB" w:rsidRPr="00B77D62">
        <w:rPr>
          <w:rFonts w:ascii="Times New Roman" w:eastAsia="Times New Roman" w:hAnsi="Times New Roman" w:cs="Times New Roman"/>
          <w:iCs/>
          <w:sz w:val="28"/>
          <w:szCs w:val="28"/>
          <w:lang w:val="ru-RU" w:eastAsia="ru-RU"/>
        </w:rPr>
        <w:t xml:space="preserve"> на </w:t>
      </w:r>
      <w:proofErr w:type="spellStart"/>
      <w:r w:rsidR="00662CAB" w:rsidRPr="00B77D62">
        <w:rPr>
          <w:rFonts w:ascii="Times New Roman" w:eastAsia="Times New Roman" w:hAnsi="Times New Roman" w:cs="Times New Roman"/>
          <w:iCs/>
          <w:sz w:val="28"/>
          <w:szCs w:val="28"/>
          <w:lang w:val="ru-RU" w:eastAsia="ru-RU"/>
        </w:rPr>
        <w:t>досягнення</w:t>
      </w:r>
      <w:proofErr w:type="spellEnd"/>
      <w:r w:rsidR="00662CAB" w:rsidRPr="00B77D62">
        <w:rPr>
          <w:rFonts w:ascii="Times New Roman" w:eastAsia="Times New Roman" w:hAnsi="Times New Roman" w:cs="Times New Roman"/>
          <w:iCs/>
          <w:sz w:val="28"/>
          <w:szCs w:val="28"/>
          <w:lang w:val="ru-RU" w:eastAsia="ru-RU"/>
        </w:rPr>
        <w:t xml:space="preserve"> </w:t>
      </w:r>
      <w:proofErr w:type="spellStart"/>
      <w:r w:rsidR="00662CAB" w:rsidRPr="00B77D62">
        <w:rPr>
          <w:rFonts w:ascii="Times New Roman" w:eastAsia="Times New Roman" w:hAnsi="Times New Roman" w:cs="Times New Roman"/>
          <w:iCs/>
          <w:sz w:val="28"/>
          <w:szCs w:val="28"/>
          <w:lang w:val="ru-RU" w:eastAsia="ru-RU"/>
        </w:rPr>
        <w:t>запланованих</w:t>
      </w:r>
      <w:proofErr w:type="spellEnd"/>
      <w:r w:rsidR="00662CAB" w:rsidRPr="00B77D62">
        <w:rPr>
          <w:rFonts w:ascii="Times New Roman" w:eastAsia="Times New Roman" w:hAnsi="Times New Roman" w:cs="Times New Roman"/>
          <w:iCs/>
          <w:sz w:val="28"/>
          <w:szCs w:val="28"/>
          <w:lang w:val="ru-RU" w:eastAsia="ru-RU"/>
        </w:rPr>
        <w:t xml:space="preserve"> </w:t>
      </w:r>
      <w:proofErr w:type="spellStart"/>
      <w:r w:rsidR="00662CAB" w:rsidRPr="00B77D62">
        <w:rPr>
          <w:rFonts w:ascii="Times New Roman" w:eastAsia="Times New Roman" w:hAnsi="Times New Roman" w:cs="Times New Roman"/>
          <w:iCs/>
          <w:sz w:val="28"/>
          <w:szCs w:val="28"/>
          <w:lang w:val="ru-RU" w:eastAsia="ru-RU"/>
        </w:rPr>
        <w:t>показників</w:t>
      </w:r>
      <w:proofErr w:type="spellEnd"/>
      <w:r w:rsidR="00662CAB" w:rsidRPr="00B77D62">
        <w:rPr>
          <w:rFonts w:ascii="Times New Roman" w:eastAsia="Times New Roman" w:hAnsi="Times New Roman" w:cs="Times New Roman"/>
          <w:iCs/>
          <w:sz w:val="28"/>
          <w:szCs w:val="28"/>
          <w:lang w:val="ru-RU" w:eastAsia="ru-RU"/>
        </w:rPr>
        <w:t>.</w:t>
      </w:r>
    </w:p>
    <w:p w14:paraId="28998F99" w14:textId="77777777" w:rsidR="00892B83" w:rsidRPr="00B77D62" w:rsidRDefault="00892B83" w:rsidP="002C6502">
      <w:pPr>
        <w:widowControl w:val="0"/>
        <w:tabs>
          <w:tab w:val="left" w:pos="284"/>
        </w:tabs>
        <w:suppressAutoHyphens/>
        <w:spacing w:before="300" w:after="0" w:line="240" w:lineRule="auto"/>
        <w:ind w:left="720"/>
        <w:contextualSpacing/>
        <w:jc w:val="both"/>
        <w:rPr>
          <w:rFonts w:ascii="Times New Roman" w:eastAsia="Times New Roman" w:hAnsi="Times New Roman" w:cs="Times New Roman"/>
          <w:iCs/>
          <w:sz w:val="28"/>
          <w:szCs w:val="28"/>
          <w:lang w:val="ru-RU" w:eastAsia="ru-RU"/>
        </w:rPr>
      </w:pPr>
    </w:p>
    <w:p w14:paraId="2626A6CB" w14:textId="77777777" w:rsidR="00892B83" w:rsidRPr="00892B83" w:rsidRDefault="00662CAB" w:rsidP="00892B83">
      <w:pPr>
        <w:suppressAutoHyphens/>
        <w:spacing w:after="0" w:line="240" w:lineRule="auto"/>
        <w:ind w:left="720"/>
        <w:contextualSpacing/>
        <w:jc w:val="both"/>
        <w:rPr>
          <w:rFonts w:ascii="Times New Roman" w:hAnsi="Times New Roman"/>
          <w:sz w:val="28"/>
          <w:szCs w:val="28"/>
          <w:lang w:val="ru-RU"/>
        </w:rPr>
      </w:pPr>
      <w:r w:rsidRPr="00B77D62">
        <w:rPr>
          <w:rFonts w:ascii="Times New Roman" w:eastAsia="Microsoft Sans Serif" w:hAnsi="Times New Roman" w:cs="Times New Roman"/>
          <w:b/>
          <w:sz w:val="28"/>
          <w:szCs w:val="28"/>
          <w:lang w:eastAsia="uk-UA" w:bidi="uk-UA"/>
        </w:rPr>
        <w:tab/>
      </w:r>
      <w:r w:rsidR="00453D30" w:rsidRPr="00B77D62">
        <w:rPr>
          <w:rFonts w:ascii="Times New Roman" w:eastAsia="Microsoft Sans Serif" w:hAnsi="Times New Roman" w:cs="Times New Roman"/>
          <w:b/>
          <w:sz w:val="28"/>
          <w:szCs w:val="28"/>
          <w:lang w:eastAsia="uk-UA" w:bidi="uk-UA"/>
        </w:rPr>
        <w:t xml:space="preserve">Коштами Фонтанської територіальної громади було </w:t>
      </w:r>
      <w:r w:rsidR="00892B83">
        <w:rPr>
          <w:rFonts w:ascii="Times New Roman" w:hAnsi="Times New Roman"/>
          <w:sz w:val="28"/>
          <w:szCs w:val="28"/>
        </w:rPr>
        <w:t>забезпечено</w:t>
      </w:r>
      <w:r w:rsidR="00892B83" w:rsidRPr="00166EF2">
        <w:rPr>
          <w:rFonts w:ascii="Times New Roman" w:hAnsi="Times New Roman"/>
          <w:sz w:val="28"/>
          <w:szCs w:val="28"/>
        </w:rPr>
        <w:t xml:space="preserve"> </w:t>
      </w:r>
      <w:r w:rsidR="008C55BB" w:rsidRPr="008C55BB">
        <w:rPr>
          <w:rFonts w:ascii="Times New Roman" w:eastAsia="Calibri" w:hAnsi="Times New Roman" w:cs="Times New Roman"/>
          <w:sz w:val="28"/>
          <w:szCs w:val="28"/>
        </w:rPr>
        <w:t>покращ</w:t>
      </w:r>
      <w:r w:rsidR="008C55BB">
        <w:rPr>
          <w:rFonts w:ascii="Times New Roman" w:eastAsia="Calibri" w:hAnsi="Times New Roman" w:cs="Times New Roman"/>
          <w:sz w:val="28"/>
          <w:szCs w:val="28"/>
        </w:rPr>
        <w:t>ення</w:t>
      </w:r>
      <w:r w:rsidR="008C55BB" w:rsidRPr="008C55BB">
        <w:rPr>
          <w:rFonts w:ascii="Times New Roman" w:eastAsia="Calibri" w:hAnsi="Times New Roman" w:cs="Times New Roman"/>
          <w:sz w:val="28"/>
          <w:szCs w:val="28"/>
        </w:rPr>
        <w:t xml:space="preserve"> матеріальн</w:t>
      </w:r>
      <w:r w:rsidR="008C55BB">
        <w:rPr>
          <w:rFonts w:ascii="Times New Roman" w:eastAsia="Calibri" w:hAnsi="Times New Roman" w:cs="Times New Roman"/>
          <w:sz w:val="28"/>
          <w:szCs w:val="28"/>
        </w:rPr>
        <w:t>ої</w:t>
      </w:r>
      <w:r w:rsidR="008C55BB" w:rsidRPr="008C55BB">
        <w:rPr>
          <w:rFonts w:ascii="Times New Roman" w:eastAsia="Calibri" w:hAnsi="Times New Roman" w:cs="Times New Roman"/>
          <w:sz w:val="28"/>
          <w:szCs w:val="28"/>
        </w:rPr>
        <w:t xml:space="preserve"> баз</w:t>
      </w:r>
      <w:r w:rsidR="008C55BB">
        <w:rPr>
          <w:rFonts w:ascii="Times New Roman" w:eastAsia="Calibri" w:hAnsi="Times New Roman" w:cs="Times New Roman"/>
          <w:sz w:val="28"/>
          <w:szCs w:val="28"/>
        </w:rPr>
        <w:t>и</w:t>
      </w:r>
      <w:r w:rsidR="008C55BB" w:rsidRPr="008C55BB">
        <w:rPr>
          <w:rFonts w:ascii="Times New Roman" w:eastAsia="Calibri" w:hAnsi="Times New Roman" w:cs="Times New Roman"/>
          <w:sz w:val="28"/>
          <w:szCs w:val="28"/>
        </w:rPr>
        <w:t xml:space="preserve"> їдальнь закладів освіти</w:t>
      </w:r>
      <w:r w:rsidR="00892B83" w:rsidRPr="00166EF2">
        <w:rPr>
          <w:rFonts w:ascii="Times New Roman" w:hAnsi="Times New Roman"/>
          <w:sz w:val="28"/>
          <w:szCs w:val="28"/>
        </w:rPr>
        <w:t xml:space="preserve">, </w:t>
      </w:r>
      <w:proofErr w:type="spellStart"/>
      <w:r w:rsidR="008C55BB">
        <w:rPr>
          <w:rFonts w:ascii="Times New Roman" w:hAnsi="Times New Roman"/>
          <w:sz w:val="28"/>
          <w:szCs w:val="28"/>
          <w:lang w:val="ru-RU"/>
        </w:rPr>
        <w:t>організація</w:t>
      </w:r>
      <w:proofErr w:type="spellEnd"/>
      <w:r w:rsidR="008C55BB">
        <w:rPr>
          <w:rFonts w:ascii="Times New Roman" w:hAnsi="Times New Roman"/>
          <w:sz w:val="28"/>
          <w:szCs w:val="28"/>
          <w:lang w:val="ru-RU"/>
        </w:rPr>
        <w:t xml:space="preserve"> </w:t>
      </w:r>
      <w:proofErr w:type="spellStart"/>
      <w:r w:rsidR="008C55BB">
        <w:rPr>
          <w:rFonts w:ascii="Times New Roman" w:hAnsi="Times New Roman"/>
          <w:sz w:val="28"/>
          <w:szCs w:val="28"/>
          <w:lang w:val="ru-RU"/>
        </w:rPr>
        <w:t>робочих</w:t>
      </w:r>
      <w:proofErr w:type="spellEnd"/>
      <w:r w:rsidR="008C55BB">
        <w:rPr>
          <w:rFonts w:ascii="Times New Roman" w:hAnsi="Times New Roman"/>
          <w:sz w:val="28"/>
          <w:szCs w:val="28"/>
          <w:lang w:val="ru-RU"/>
        </w:rPr>
        <w:t xml:space="preserve"> </w:t>
      </w:r>
      <w:proofErr w:type="spellStart"/>
      <w:r w:rsidR="008C55BB">
        <w:rPr>
          <w:rFonts w:ascii="Times New Roman" w:hAnsi="Times New Roman"/>
          <w:sz w:val="28"/>
          <w:szCs w:val="28"/>
          <w:lang w:val="ru-RU"/>
        </w:rPr>
        <w:t>місць</w:t>
      </w:r>
      <w:proofErr w:type="spellEnd"/>
      <w:r w:rsidR="008C55BB">
        <w:rPr>
          <w:rFonts w:ascii="Times New Roman" w:hAnsi="Times New Roman"/>
          <w:sz w:val="28"/>
          <w:szCs w:val="28"/>
          <w:lang w:val="ru-RU"/>
        </w:rPr>
        <w:t xml:space="preserve"> у </w:t>
      </w:r>
      <w:proofErr w:type="spellStart"/>
      <w:r w:rsidR="008C55BB">
        <w:rPr>
          <w:rFonts w:ascii="Times New Roman" w:hAnsi="Times New Roman"/>
          <w:sz w:val="28"/>
          <w:szCs w:val="28"/>
          <w:lang w:val="ru-RU"/>
        </w:rPr>
        <w:t>приміщеннях</w:t>
      </w:r>
      <w:proofErr w:type="spellEnd"/>
      <w:r w:rsidR="008C55BB">
        <w:rPr>
          <w:rFonts w:ascii="Times New Roman" w:hAnsi="Times New Roman"/>
          <w:sz w:val="28"/>
          <w:szCs w:val="28"/>
          <w:lang w:val="ru-RU"/>
        </w:rPr>
        <w:t xml:space="preserve"> </w:t>
      </w:r>
      <w:proofErr w:type="spellStart"/>
      <w:r w:rsidR="008C55BB">
        <w:rPr>
          <w:rFonts w:ascii="Times New Roman" w:hAnsi="Times New Roman"/>
          <w:sz w:val="28"/>
          <w:szCs w:val="28"/>
          <w:lang w:val="ru-RU"/>
        </w:rPr>
        <w:t>ідалень</w:t>
      </w:r>
      <w:proofErr w:type="spellEnd"/>
      <w:r w:rsidR="008C55BB">
        <w:rPr>
          <w:rFonts w:ascii="Times New Roman" w:hAnsi="Times New Roman"/>
          <w:sz w:val="28"/>
          <w:szCs w:val="28"/>
          <w:lang w:val="ru-RU"/>
        </w:rPr>
        <w:t xml:space="preserve"> </w:t>
      </w:r>
      <w:proofErr w:type="spellStart"/>
      <w:r w:rsidR="00892B83">
        <w:rPr>
          <w:rFonts w:ascii="Times New Roman" w:hAnsi="Times New Roman"/>
          <w:sz w:val="28"/>
          <w:szCs w:val="28"/>
          <w:lang w:val="ru-RU"/>
        </w:rPr>
        <w:t>відповідно</w:t>
      </w:r>
      <w:proofErr w:type="spellEnd"/>
      <w:r w:rsidR="00892B83">
        <w:rPr>
          <w:rFonts w:ascii="Times New Roman" w:hAnsi="Times New Roman"/>
          <w:sz w:val="28"/>
          <w:szCs w:val="28"/>
          <w:lang w:val="ru-RU"/>
        </w:rPr>
        <w:t xml:space="preserve"> до</w:t>
      </w:r>
      <w:r w:rsidR="00892B83" w:rsidRPr="00892B83">
        <w:rPr>
          <w:rFonts w:ascii="Times New Roman" w:hAnsi="Times New Roman"/>
          <w:sz w:val="28"/>
          <w:szCs w:val="28"/>
        </w:rPr>
        <w:t xml:space="preserve"> </w:t>
      </w:r>
      <w:r w:rsidR="00892B83">
        <w:rPr>
          <w:rFonts w:ascii="Times New Roman" w:hAnsi="Times New Roman"/>
          <w:sz w:val="28"/>
          <w:szCs w:val="28"/>
          <w:lang w:val="ru-RU"/>
        </w:rPr>
        <w:t xml:space="preserve">норм </w:t>
      </w:r>
      <w:r w:rsidR="00892B83">
        <w:rPr>
          <w:rFonts w:ascii="Times New Roman" w:hAnsi="Times New Roman"/>
          <w:sz w:val="28"/>
          <w:szCs w:val="28"/>
        </w:rPr>
        <w:t>НАССР</w:t>
      </w:r>
      <w:r w:rsidR="00892B83">
        <w:rPr>
          <w:rFonts w:ascii="Times New Roman" w:hAnsi="Times New Roman"/>
          <w:sz w:val="28"/>
          <w:szCs w:val="28"/>
          <w:lang w:val="ru-RU"/>
        </w:rPr>
        <w:t>.</w:t>
      </w:r>
    </w:p>
    <w:p w14:paraId="33D974CA" w14:textId="77777777" w:rsidR="00892B83" w:rsidRPr="002C6502" w:rsidRDefault="00892B83" w:rsidP="003D4FC9">
      <w:pPr>
        <w:widowControl w:val="0"/>
        <w:tabs>
          <w:tab w:val="left" w:pos="284"/>
        </w:tabs>
        <w:suppressAutoHyphens/>
        <w:spacing w:before="300" w:after="0" w:line="240" w:lineRule="auto"/>
        <w:contextualSpacing/>
        <w:jc w:val="both"/>
        <w:rPr>
          <w:rFonts w:ascii="Times New Roman" w:eastAsia="Times New Roman" w:hAnsi="Times New Roman" w:cs="Times New Roman"/>
          <w:iCs/>
          <w:sz w:val="28"/>
          <w:szCs w:val="28"/>
          <w:lang w:eastAsia="ru-RU"/>
        </w:rPr>
      </w:pPr>
    </w:p>
    <w:p w14:paraId="38624851" w14:textId="77777777" w:rsidR="00DF6FB1" w:rsidRDefault="00BB40B3" w:rsidP="002C6502">
      <w:pPr>
        <w:widowControl w:val="0"/>
        <w:tabs>
          <w:tab w:val="left" w:pos="284"/>
        </w:tabs>
        <w:suppressAutoHyphens/>
        <w:spacing w:before="300" w:after="0" w:line="240" w:lineRule="auto"/>
        <w:ind w:left="720"/>
        <w:contextualSpacing/>
        <w:jc w:val="both"/>
        <w:rPr>
          <w:rFonts w:ascii="Times New Roman" w:eastAsia="Times New Roman" w:hAnsi="Times New Roman" w:cs="Times New Roman"/>
          <w:sz w:val="28"/>
          <w:szCs w:val="28"/>
          <w:lang w:eastAsia="ru-RU"/>
        </w:rPr>
      </w:pPr>
      <w:r w:rsidRPr="002C6502">
        <w:rPr>
          <w:rFonts w:ascii="Times New Roman" w:eastAsia="Times New Roman" w:hAnsi="Times New Roman" w:cs="Times New Roman"/>
          <w:sz w:val="28"/>
          <w:szCs w:val="28"/>
          <w:lang w:eastAsia="ru-RU"/>
        </w:rPr>
        <w:tab/>
      </w:r>
      <w:r w:rsidR="00BE7E5C" w:rsidRPr="00B77D62">
        <w:rPr>
          <w:rFonts w:ascii="Times New Roman" w:eastAsia="Times New Roman" w:hAnsi="Times New Roman" w:cs="Times New Roman"/>
          <w:b/>
          <w:sz w:val="28"/>
          <w:szCs w:val="28"/>
          <w:lang w:eastAsia="ru-RU"/>
        </w:rPr>
        <w:t>Програма є ефективною</w:t>
      </w:r>
      <w:r w:rsidR="00BE7E5C">
        <w:rPr>
          <w:rFonts w:ascii="Times New Roman" w:eastAsia="Times New Roman" w:hAnsi="Times New Roman" w:cs="Times New Roman"/>
          <w:sz w:val="28"/>
          <w:szCs w:val="28"/>
          <w:lang w:eastAsia="ru-RU"/>
        </w:rPr>
        <w:t xml:space="preserve"> в частині виконання основних завдань, які ставились при запровадженні програми, а саме</w:t>
      </w:r>
      <w:r w:rsidR="00B77D62">
        <w:rPr>
          <w:rFonts w:ascii="Times New Roman" w:eastAsia="Times New Roman" w:hAnsi="Times New Roman" w:cs="Times New Roman"/>
          <w:sz w:val="28"/>
          <w:szCs w:val="28"/>
          <w:lang w:eastAsia="ru-RU"/>
        </w:rPr>
        <w:t>:</w:t>
      </w:r>
    </w:p>
    <w:p w14:paraId="2D7D2A96" w14:textId="77777777" w:rsidR="00A35CB9" w:rsidRPr="00A35CB9" w:rsidRDefault="005B3D9B" w:rsidP="00A35CB9">
      <w:pPr>
        <w:pStyle w:val="a4"/>
        <w:ind w:left="709"/>
        <w:jc w:val="both"/>
        <w:rPr>
          <w:rFonts w:ascii="Times New Roman" w:hAnsi="Times New Roman" w:cs="Times New Roman"/>
          <w:sz w:val="28"/>
          <w:szCs w:val="28"/>
        </w:rPr>
      </w:pPr>
      <w:r>
        <w:rPr>
          <w:rFonts w:ascii="Times New Roman" w:eastAsia="Microsoft Sans Serif" w:hAnsi="Times New Roman" w:cs="Times New Roman"/>
          <w:lang w:eastAsia="uk-UA" w:bidi="uk-UA"/>
        </w:rPr>
        <w:tab/>
      </w:r>
      <w:r w:rsidR="00A35CB9" w:rsidRPr="00A35CB9">
        <w:rPr>
          <w:rFonts w:ascii="Times New Roman" w:hAnsi="Times New Roman" w:cs="Times New Roman"/>
          <w:sz w:val="28"/>
          <w:szCs w:val="28"/>
        </w:rPr>
        <w:t xml:space="preserve">МОН розпочинає приймати заявки від громад через платформу DREAM на отримання Субвенції на модернізацію харчоблоків у школах, яка може сягати до 50% від зведеної кошторисної вартості робіт по реконструкції, або капремонту харчоблоків. </w:t>
      </w:r>
    </w:p>
    <w:p w14:paraId="35D78A32" w14:textId="77777777" w:rsidR="00A35CB9" w:rsidRDefault="00A35CB9" w:rsidP="00A35CB9">
      <w:pPr>
        <w:pStyle w:val="a4"/>
        <w:ind w:left="709" w:firstLine="709"/>
        <w:jc w:val="both"/>
        <w:rPr>
          <w:rFonts w:ascii="Times New Roman" w:eastAsia="Microsoft Sans Serif" w:hAnsi="Times New Roman" w:cs="Times New Roman"/>
          <w:sz w:val="28"/>
          <w:szCs w:val="28"/>
          <w:lang w:eastAsia="uk-UA" w:bidi="uk-UA"/>
        </w:rPr>
      </w:pPr>
      <w:r w:rsidRPr="00CC7D40">
        <w:rPr>
          <w:rFonts w:ascii="Times New Roman" w:hAnsi="Times New Roman" w:cs="Times New Roman"/>
          <w:sz w:val="28"/>
          <w:szCs w:val="28"/>
        </w:rPr>
        <w:t xml:space="preserve">З метою отримання </w:t>
      </w:r>
      <w:proofErr w:type="spellStart"/>
      <w:r w:rsidRPr="00CC7D40">
        <w:rPr>
          <w:rFonts w:ascii="Times New Roman" w:hAnsi="Times New Roman" w:cs="Times New Roman"/>
          <w:sz w:val="28"/>
          <w:szCs w:val="28"/>
        </w:rPr>
        <w:t>данної</w:t>
      </w:r>
      <w:proofErr w:type="spellEnd"/>
      <w:r w:rsidRPr="00CC7D40">
        <w:rPr>
          <w:rFonts w:ascii="Times New Roman" w:hAnsi="Times New Roman" w:cs="Times New Roman"/>
          <w:sz w:val="28"/>
          <w:szCs w:val="28"/>
        </w:rPr>
        <w:t xml:space="preserve"> субвенції Управління освіти</w:t>
      </w:r>
      <w:r w:rsidRPr="00CC7D40">
        <w:rPr>
          <w:rFonts w:ascii="Times New Roman" w:hAnsi="Times New Roman" w:cs="Times New Roman"/>
          <w:sz w:val="28"/>
          <w:szCs w:val="28"/>
          <w:lang w:val="ru-RU"/>
        </w:rPr>
        <w:t xml:space="preserve"> Фонтанської </w:t>
      </w:r>
      <w:proofErr w:type="spellStart"/>
      <w:r w:rsidRPr="00CC7D40">
        <w:rPr>
          <w:rFonts w:ascii="Times New Roman" w:hAnsi="Times New Roman" w:cs="Times New Roman"/>
          <w:sz w:val="28"/>
          <w:szCs w:val="28"/>
          <w:lang w:val="ru-RU"/>
        </w:rPr>
        <w:t>сільської</w:t>
      </w:r>
      <w:proofErr w:type="spellEnd"/>
      <w:r w:rsidRPr="00CC7D40">
        <w:rPr>
          <w:rFonts w:ascii="Times New Roman" w:hAnsi="Times New Roman" w:cs="Times New Roman"/>
          <w:sz w:val="28"/>
          <w:szCs w:val="28"/>
          <w:lang w:val="ru-RU"/>
        </w:rPr>
        <w:t xml:space="preserve"> ради </w:t>
      </w:r>
      <w:r w:rsidRPr="00CC7D40">
        <w:rPr>
          <w:rFonts w:ascii="Times New Roman" w:hAnsi="Times New Roman" w:cs="Times New Roman"/>
          <w:sz w:val="28"/>
          <w:szCs w:val="28"/>
        </w:rPr>
        <w:t xml:space="preserve"> </w:t>
      </w:r>
      <w:proofErr w:type="spellStart"/>
      <w:r w:rsidRPr="00CC7D40">
        <w:rPr>
          <w:rFonts w:ascii="Times New Roman" w:hAnsi="Times New Roman" w:cs="Times New Roman"/>
          <w:sz w:val="28"/>
          <w:szCs w:val="28"/>
        </w:rPr>
        <w:t>зд</w:t>
      </w:r>
      <w:r w:rsidRPr="00CC7D40">
        <w:rPr>
          <w:rFonts w:ascii="Times New Roman" w:hAnsi="Times New Roman" w:cs="Times New Roman"/>
          <w:sz w:val="28"/>
          <w:szCs w:val="28"/>
          <w:lang w:val="ru-RU"/>
        </w:rPr>
        <w:t>ійснила</w:t>
      </w:r>
      <w:proofErr w:type="spellEnd"/>
      <w:r w:rsidRPr="00CC7D40">
        <w:rPr>
          <w:rFonts w:ascii="Times New Roman" w:hAnsi="Times New Roman" w:cs="Times New Roman"/>
          <w:sz w:val="28"/>
          <w:szCs w:val="28"/>
          <w:lang w:val="ru-RU"/>
        </w:rPr>
        <w:t xml:space="preserve"> ряд</w:t>
      </w:r>
      <w:r w:rsidR="00CC7D40" w:rsidRPr="00CC7D40">
        <w:rPr>
          <w:rFonts w:ascii="Times New Roman" w:hAnsi="Times New Roman" w:cs="Times New Roman"/>
          <w:sz w:val="28"/>
          <w:szCs w:val="28"/>
          <w:lang w:val="ru-RU"/>
        </w:rPr>
        <w:t xml:space="preserve"> </w:t>
      </w:r>
      <w:proofErr w:type="spellStart"/>
      <w:r w:rsidR="00CC7D40" w:rsidRPr="00CC7D40">
        <w:rPr>
          <w:rFonts w:ascii="Times New Roman" w:hAnsi="Times New Roman" w:cs="Times New Roman"/>
          <w:sz w:val="28"/>
          <w:szCs w:val="28"/>
          <w:lang w:val="ru-RU"/>
        </w:rPr>
        <w:t>ефективних</w:t>
      </w:r>
      <w:proofErr w:type="spellEnd"/>
      <w:r w:rsidR="00CC7D40" w:rsidRPr="00CC7D40">
        <w:rPr>
          <w:rFonts w:ascii="Times New Roman" w:hAnsi="Times New Roman" w:cs="Times New Roman"/>
          <w:sz w:val="28"/>
          <w:szCs w:val="28"/>
          <w:lang w:val="ru-RU"/>
        </w:rPr>
        <w:t xml:space="preserve"> </w:t>
      </w:r>
      <w:proofErr w:type="spellStart"/>
      <w:r w:rsidR="00CC7D40" w:rsidRPr="00CC7D40">
        <w:rPr>
          <w:rFonts w:ascii="Times New Roman" w:hAnsi="Times New Roman" w:cs="Times New Roman"/>
          <w:sz w:val="28"/>
          <w:szCs w:val="28"/>
          <w:lang w:val="ru-RU"/>
        </w:rPr>
        <w:t>дій</w:t>
      </w:r>
      <w:proofErr w:type="spellEnd"/>
      <w:r w:rsidR="00CC7D40" w:rsidRPr="00CC7D40">
        <w:rPr>
          <w:rFonts w:ascii="Times New Roman" w:hAnsi="Times New Roman" w:cs="Times New Roman"/>
          <w:sz w:val="28"/>
          <w:szCs w:val="28"/>
          <w:lang w:val="ru-RU"/>
        </w:rPr>
        <w:t xml:space="preserve">: </w:t>
      </w:r>
      <w:r w:rsidR="00CC7D40" w:rsidRPr="00CC7D40">
        <w:rPr>
          <w:rFonts w:ascii="Times New Roman" w:hAnsi="Times New Roman" w:cs="Times New Roman"/>
          <w:sz w:val="28"/>
          <w:szCs w:val="28"/>
        </w:rPr>
        <w:t xml:space="preserve">розроблена </w:t>
      </w:r>
      <w:bookmarkStart w:id="9" w:name="_Hlk161689653"/>
      <w:r w:rsidR="00CC7D40" w:rsidRPr="00CC7D40">
        <w:rPr>
          <w:rFonts w:ascii="Times New Roman" w:hAnsi="Times New Roman" w:cs="Times New Roman"/>
          <w:sz w:val="28"/>
          <w:szCs w:val="28"/>
        </w:rPr>
        <w:t xml:space="preserve">проектно-кошторисної документації </w:t>
      </w:r>
      <w:bookmarkEnd w:id="9"/>
      <w:r w:rsidR="00CC7D40" w:rsidRPr="00CC7D40">
        <w:rPr>
          <w:rFonts w:ascii="Times New Roman" w:hAnsi="Times New Roman" w:cs="Times New Roman"/>
          <w:sz w:val="28"/>
          <w:szCs w:val="28"/>
        </w:rPr>
        <w:t>(ДК 021:2015: 71320000-7 Послуги з інженерного проектування) по об’єкту: «</w:t>
      </w:r>
      <w:r w:rsidR="00CC7D40" w:rsidRPr="00CC7D40">
        <w:rPr>
          <w:rFonts w:ascii="Times New Roman" w:hAnsi="Times New Roman" w:cs="Times New Roman"/>
          <w:iCs/>
          <w:color w:val="000000"/>
          <w:sz w:val="28"/>
          <w:szCs w:val="28"/>
        </w:rPr>
        <w:t>Капітальний ремонт харчоблоку та їдальні із заміною технологічного обладнання з дотримання принципів системи НАССР ЛІЦЕЮ «ФОНТАНСЬКИЙ» Фонтанська сільська рада Одеського району Одеської області, що знаходиться за адресою: вул. Центральна 55, с. Фонтанка, Одеський район, Одеська область</w:t>
      </w:r>
      <w:r w:rsidR="00CC7D40" w:rsidRPr="00CC7D40">
        <w:rPr>
          <w:rFonts w:ascii="Times New Roman" w:eastAsia="Courier New" w:hAnsi="Times New Roman" w:cs="Times New Roman"/>
          <w:sz w:val="28"/>
          <w:szCs w:val="28"/>
        </w:rPr>
        <w:t>»</w:t>
      </w:r>
      <w:r w:rsidR="00CC7D40" w:rsidRPr="00CC7D40">
        <w:rPr>
          <w:rFonts w:ascii="Times New Roman" w:hAnsi="Times New Roman" w:cs="Times New Roman"/>
          <w:sz w:val="28"/>
          <w:szCs w:val="28"/>
        </w:rPr>
        <w:t xml:space="preserve"> </w:t>
      </w:r>
      <w:r w:rsidR="00CC7D40" w:rsidRPr="00CC7D40">
        <w:rPr>
          <w:rFonts w:ascii="Times New Roman" w:hAnsi="Times New Roman" w:cs="Times New Roman"/>
          <w:sz w:val="28"/>
          <w:szCs w:val="28"/>
          <w:lang w:val="ru-RU"/>
        </w:rPr>
        <w:t xml:space="preserve">та </w:t>
      </w:r>
      <w:proofErr w:type="spellStart"/>
      <w:r w:rsidR="00CC7D40" w:rsidRPr="00CC7D40">
        <w:rPr>
          <w:rFonts w:ascii="Times New Roman" w:hAnsi="Times New Roman" w:cs="Times New Roman"/>
          <w:sz w:val="28"/>
          <w:szCs w:val="28"/>
          <w:lang w:val="ru-RU"/>
        </w:rPr>
        <w:t>сплачено</w:t>
      </w:r>
      <w:proofErr w:type="spellEnd"/>
      <w:r w:rsidR="00CC7D40" w:rsidRPr="00CC7D40">
        <w:rPr>
          <w:rFonts w:ascii="Times New Roman" w:hAnsi="Times New Roman" w:cs="Times New Roman"/>
          <w:sz w:val="28"/>
          <w:szCs w:val="28"/>
          <w:lang w:val="ru-RU"/>
        </w:rPr>
        <w:t xml:space="preserve"> у </w:t>
      </w:r>
      <w:proofErr w:type="spellStart"/>
      <w:r w:rsidR="00CC7D40" w:rsidRPr="00CC7D40">
        <w:rPr>
          <w:rFonts w:ascii="Times New Roman" w:hAnsi="Times New Roman" w:cs="Times New Roman"/>
          <w:sz w:val="28"/>
          <w:szCs w:val="28"/>
          <w:lang w:val="ru-RU"/>
        </w:rPr>
        <w:t>повному</w:t>
      </w:r>
      <w:proofErr w:type="spellEnd"/>
      <w:r w:rsidR="00CC7D40" w:rsidRPr="00CC7D40">
        <w:rPr>
          <w:rFonts w:ascii="Times New Roman" w:hAnsi="Times New Roman" w:cs="Times New Roman"/>
          <w:sz w:val="28"/>
          <w:szCs w:val="28"/>
          <w:lang w:val="ru-RU"/>
        </w:rPr>
        <w:t xml:space="preserve"> </w:t>
      </w:r>
      <w:proofErr w:type="spellStart"/>
      <w:r w:rsidR="00CC7D40" w:rsidRPr="00CC7D40">
        <w:rPr>
          <w:rFonts w:ascii="Times New Roman" w:hAnsi="Times New Roman" w:cs="Times New Roman"/>
          <w:sz w:val="28"/>
          <w:szCs w:val="28"/>
          <w:lang w:val="ru-RU"/>
        </w:rPr>
        <w:t>обсязі</w:t>
      </w:r>
      <w:proofErr w:type="spellEnd"/>
      <w:r w:rsidR="00CC7D40" w:rsidRPr="00CC7D40">
        <w:rPr>
          <w:rFonts w:ascii="Times New Roman" w:hAnsi="Times New Roman" w:cs="Times New Roman"/>
          <w:sz w:val="28"/>
          <w:szCs w:val="28"/>
          <w:lang w:val="ru-RU"/>
        </w:rPr>
        <w:t xml:space="preserve">. </w:t>
      </w:r>
      <w:proofErr w:type="spellStart"/>
      <w:r w:rsidR="00CC7D40" w:rsidRPr="00CC7D40">
        <w:rPr>
          <w:rFonts w:ascii="Times New Roman" w:hAnsi="Times New Roman" w:cs="Times New Roman"/>
          <w:sz w:val="28"/>
          <w:szCs w:val="28"/>
          <w:lang w:val="ru-RU"/>
        </w:rPr>
        <w:t>Отримано</w:t>
      </w:r>
      <w:proofErr w:type="spellEnd"/>
      <w:r w:rsidR="00CC7D40" w:rsidRPr="00CC7D40">
        <w:rPr>
          <w:rFonts w:ascii="Times New Roman" w:hAnsi="Times New Roman" w:cs="Times New Roman"/>
          <w:sz w:val="28"/>
          <w:szCs w:val="28"/>
          <w:lang w:val="ru-RU"/>
        </w:rPr>
        <w:t xml:space="preserve"> </w:t>
      </w:r>
      <w:proofErr w:type="spellStart"/>
      <w:proofErr w:type="gramStart"/>
      <w:r w:rsidR="00CC7D40" w:rsidRPr="00CC7D40">
        <w:rPr>
          <w:rFonts w:ascii="Times New Roman" w:hAnsi="Times New Roman" w:cs="Times New Roman"/>
          <w:sz w:val="28"/>
          <w:szCs w:val="28"/>
          <w:lang w:val="ru-RU"/>
        </w:rPr>
        <w:t>позитивний</w:t>
      </w:r>
      <w:proofErr w:type="spellEnd"/>
      <w:r w:rsidR="00CC7D40" w:rsidRPr="00CC7D40">
        <w:rPr>
          <w:rFonts w:ascii="Times New Roman" w:hAnsi="Times New Roman" w:cs="Times New Roman"/>
          <w:sz w:val="28"/>
          <w:szCs w:val="28"/>
          <w:lang w:val="ru-RU"/>
        </w:rPr>
        <w:t xml:space="preserve">  </w:t>
      </w:r>
      <w:proofErr w:type="spellStart"/>
      <w:r w:rsidR="00CC7D40" w:rsidRPr="00CC7D40">
        <w:rPr>
          <w:rFonts w:ascii="Times New Roman" w:hAnsi="Times New Roman" w:cs="Times New Roman"/>
          <w:sz w:val="28"/>
          <w:szCs w:val="28"/>
          <w:lang w:val="ru-RU"/>
        </w:rPr>
        <w:t>експертний</w:t>
      </w:r>
      <w:proofErr w:type="spellEnd"/>
      <w:proofErr w:type="gramEnd"/>
      <w:r w:rsidR="00CC7D40" w:rsidRPr="00CC7D40">
        <w:rPr>
          <w:rFonts w:ascii="Times New Roman" w:hAnsi="Times New Roman" w:cs="Times New Roman"/>
          <w:sz w:val="28"/>
          <w:szCs w:val="28"/>
          <w:lang w:val="ru-RU"/>
        </w:rPr>
        <w:t xml:space="preserve"> </w:t>
      </w:r>
      <w:proofErr w:type="spellStart"/>
      <w:r w:rsidR="00CC7D40" w:rsidRPr="00CC7D40">
        <w:rPr>
          <w:rFonts w:ascii="Times New Roman" w:hAnsi="Times New Roman" w:cs="Times New Roman"/>
          <w:sz w:val="28"/>
          <w:szCs w:val="28"/>
          <w:lang w:val="ru-RU"/>
        </w:rPr>
        <w:t>звіт</w:t>
      </w:r>
      <w:proofErr w:type="spellEnd"/>
      <w:r w:rsidR="00CC7D40" w:rsidRPr="00CC7D40">
        <w:rPr>
          <w:rFonts w:ascii="Times New Roman" w:hAnsi="Times New Roman" w:cs="Times New Roman"/>
          <w:sz w:val="28"/>
          <w:szCs w:val="28"/>
          <w:lang w:val="ru-RU"/>
        </w:rPr>
        <w:t xml:space="preserve"> на даний проєкт, </w:t>
      </w:r>
      <w:proofErr w:type="spellStart"/>
      <w:r w:rsidR="00CC7D40" w:rsidRPr="00CC7D40">
        <w:rPr>
          <w:rFonts w:ascii="Times New Roman" w:hAnsi="Times New Roman" w:cs="Times New Roman"/>
          <w:sz w:val="28"/>
          <w:szCs w:val="28"/>
          <w:lang w:val="ru-RU"/>
        </w:rPr>
        <w:t>загальная</w:t>
      </w:r>
      <w:proofErr w:type="spellEnd"/>
      <w:r w:rsidR="00CC7D40" w:rsidRPr="00CC7D40">
        <w:rPr>
          <w:rFonts w:ascii="Times New Roman" w:hAnsi="Times New Roman" w:cs="Times New Roman"/>
          <w:sz w:val="28"/>
          <w:szCs w:val="28"/>
          <w:lang w:val="ru-RU"/>
        </w:rPr>
        <w:t xml:space="preserve"> </w:t>
      </w:r>
      <w:proofErr w:type="spellStart"/>
      <w:r w:rsidR="00CC7D40" w:rsidRPr="00CC7D40">
        <w:rPr>
          <w:rFonts w:ascii="Times New Roman" w:hAnsi="Times New Roman" w:cs="Times New Roman"/>
          <w:sz w:val="28"/>
          <w:szCs w:val="28"/>
          <w:lang w:val="ru-RU"/>
        </w:rPr>
        <w:t>вартість</w:t>
      </w:r>
      <w:proofErr w:type="spellEnd"/>
      <w:r w:rsidR="00CC7D40" w:rsidRPr="00CC7D40">
        <w:rPr>
          <w:rFonts w:ascii="Times New Roman" w:hAnsi="Times New Roman" w:cs="Times New Roman"/>
          <w:sz w:val="28"/>
          <w:szCs w:val="28"/>
          <w:lang w:val="ru-RU"/>
        </w:rPr>
        <w:t xml:space="preserve"> </w:t>
      </w:r>
      <w:proofErr w:type="spellStart"/>
      <w:r w:rsidR="00CC7D40" w:rsidRPr="00CC7D40">
        <w:rPr>
          <w:rFonts w:ascii="Times New Roman" w:hAnsi="Times New Roman" w:cs="Times New Roman"/>
          <w:sz w:val="28"/>
          <w:szCs w:val="28"/>
          <w:lang w:val="ru-RU"/>
        </w:rPr>
        <w:t>робіт</w:t>
      </w:r>
      <w:proofErr w:type="spellEnd"/>
      <w:r w:rsidR="00CC7D40" w:rsidRPr="00CC7D40">
        <w:rPr>
          <w:rFonts w:ascii="Times New Roman" w:hAnsi="Times New Roman" w:cs="Times New Roman"/>
          <w:sz w:val="28"/>
          <w:szCs w:val="28"/>
          <w:lang w:val="ru-RU"/>
        </w:rPr>
        <w:t xml:space="preserve"> </w:t>
      </w:r>
      <w:proofErr w:type="spellStart"/>
      <w:r w:rsidR="00CC7D40" w:rsidRPr="00CC7D40">
        <w:rPr>
          <w:rFonts w:ascii="Times New Roman" w:hAnsi="Times New Roman" w:cs="Times New Roman"/>
          <w:sz w:val="28"/>
          <w:szCs w:val="28"/>
          <w:lang w:val="ru-RU"/>
        </w:rPr>
        <w:t>склала</w:t>
      </w:r>
      <w:proofErr w:type="spellEnd"/>
      <w:r w:rsidR="00CC7D40" w:rsidRPr="00CC7D40">
        <w:rPr>
          <w:rFonts w:ascii="Times New Roman" w:hAnsi="Times New Roman" w:cs="Times New Roman"/>
          <w:sz w:val="28"/>
          <w:szCs w:val="28"/>
          <w:lang w:val="ru-RU"/>
        </w:rPr>
        <w:t xml:space="preserve"> 9 879 739 грн. у т.ч. </w:t>
      </w:r>
      <w:r w:rsidR="00CC7D40">
        <w:rPr>
          <w:rFonts w:ascii="Times New Roman" w:hAnsi="Times New Roman" w:cs="Times New Roman"/>
          <w:sz w:val="28"/>
          <w:szCs w:val="28"/>
          <w:lang w:val="ru-RU"/>
        </w:rPr>
        <w:t xml:space="preserve">2 858 864 грн. </w:t>
      </w:r>
      <w:proofErr w:type="spellStart"/>
      <w:r w:rsidR="00CC7D40">
        <w:rPr>
          <w:rFonts w:ascii="Times New Roman" w:hAnsi="Times New Roman" w:cs="Times New Roman"/>
          <w:sz w:val="28"/>
          <w:szCs w:val="28"/>
          <w:lang w:val="ru-RU"/>
        </w:rPr>
        <w:t>будівельні</w:t>
      </w:r>
      <w:proofErr w:type="spellEnd"/>
      <w:r w:rsidR="00CC7D40">
        <w:rPr>
          <w:rFonts w:ascii="Times New Roman" w:hAnsi="Times New Roman" w:cs="Times New Roman"/>
          <w:sz w:val="28"/>
          <w:szCs w:val="28"/>
          <w:lang w:val="ru-RU"/>
        </w:rPr>
        <w:t xml:space="preserve"> </w:t>
      </w:r>
      <w:proofErr w:type="spellStart"/>
      <w:r w:rsidR="00CC7D40">
        <w:rPr>
          <w:rFonts w:ascii="Times New Roman" w:hAnsi="Times New Roman" w:cs="Times New Roman"/>
          <w:sz w:val="28"/>
          <w:szCs w:val="28"/>
          <w:lang w:val="ru-RU"/>
        </w:rPr>
        <w:t>роботи</w:t>
      </w:r>
      <w:proofErr w:type="spellEnd"/>
      <w:r w:rsidR="00CC7D40">
        <w:rPr>
          <w:rFonts w:ascii="Times New Roman" w:hAnsi="Times New Roman" w:cs="Times New Roman"/>
          <w:sz w:val="28"/>
          <w:szCs w:val="28"/>
          <w:lang w:val="ru-RU"/>
        </w:rPr>
        <w:t xml:space="preserve">; </w:t>
      </w:r>
      <w:r w:rsidR="00CC7D40" w:rsidRPr="00CC7D40">
        <w:rPr>
          <w:rFonts w:ascii="Times New Roman" w:hAnsi="Times New Roman" w:cs="Times New Roman"/>
          <w:sz w:val="28"/>
          <w:szCs w:val="28"/>
          <w:lang w:val="ru-RU"/>
        </w:rPr>
        <w:t>4 728 116 грн</w:t>
      </w:r>
      <w:r w:rsidR="00CC7D40">
        <w:rPr>
          <w:rFonts w:ascii="Times New Roman" w:hAnsi="Times New Roman" w:cs="Times New Roman"/>
          <w:sz w:val="28"/>
          <w:szCs w:val="28"/>
          <w:lang w:val="ru-RU"/>
        </w:rPr>
        <w:t>.</w:t>
      </w:r>
      <w:r w:rsidR="00CC7D40" w:rsidRPr="00CC7D40">
        <w:rPr>
          <w:rFonts w:ascii="Times New Roman" w:hAnsi="Times New Roman" w:cs="Times New Roman"/>
          <w:sz w:val="28"/>
          <w:szCs w:val="28"/>
          <w:lang w:val="ru-RU"/>
        </w:rPr>
        <w:t xml:space="preserve"> </w:t>
      </w:r>
      <w:proofErr w:type="spellStart"/>
      <w:r w:rsidR="00CC7D40" w:rsidRPr="00CC7D40">
        <w:rPr>
          <w:rFonts w:ascii="Times New Roman" w:hAnsi="Times New Roman" w:cs="Times New Roman"/>
          <w:sz w:val="28"/>
          <w:szCs w:val="28"/>
          <w:lang w:val="ru-RU"/>
        </w:rPr>
        <w:t>обладнення</w:t>
      </w:r>
      <w:proofErr w:type="spellEnd"/>
      <w:r w:rsidR="00CC7D40">
        <w:rPr>
          <w:rFonts w:ascii="Times New Roman" w:eastAsia="Microsoft Sans Serif" w:hAnsi="Times New Roman" w:cs="Times New Roman"/>
          <w:sz w:val="28"/>
          <w:szCs w:val="28"/>
          <w:lang w:val="ru-RU" w:eastAsia="uk-UA" w:bidi="uk-UA"/>
        </w:rPr>
        <w:t xml:space="preserve">; 2 292 759 грн. </w:t>
      </w:r>
      <w:proofErr w:type="spellStart"/>
      <w:r w:rsidR="00CC7D40">
        <w:rPr>
          <w:rFonts w:ascii="Times New Roman" w:eastAsia="Microsoft Sans Serif" w:hAnsi="Times New Roman" w:cs="Times New Roman"/>
          <w:sz w:val="28"/>
          <w:szCs w:val="28"/>
          <w:lang w:val="ru-RU" w:eastAsia="uk-UA" w:bidi="uk-UA"/>
        </w:rPr>
        <w:t>інші</w:t>
      </w:r>
      <w:proofErr w:type="spellEnd"/>
      <w:r w:rsidR="00CC7D40">
        <w:rPr>
          <w:rFonts w:ascii="Times New Roman" w:eastAsia="Microsoft Sans Serif" w:hAnsi="Times New Roman" w:cs="Times New Roman"/>
          <w:sz w:val="28"/>
          <w:szCs w:val="28"/>
          <w:lang w:val="ru-RU" w:eastAsia="uk-UA" w:bidi="uk-UA"/>
        </w:rPr>
        <w:t xml:space="preserve"> </w:t>
      </w:r>
      <w:proofErr w:type="spellStart"/>
      <w:r w:rsidR="00CC7D40">
        <w:rPr>
          <w:rFonts w:ascii="Times New Roman" w:eastAsia="Microsoft Sans Serif" w:hAnsi="Times New Roman" w:cs="Times New Roman"/>
          <w:sz w:val="28"/>
          <w:szCs w:val="28"/>
          <w:lang w:val="ru-RU" w:eastAsia="uk-UA" w:bidi="uk-UA"/>
        </w:rPr>
        <w:t>витрати</w:t>
      </w:r>
      <w:proofErr w:type="spellEnd"/>
      <w:r w:rsidR="00CC7D40">
        <w:rPr>
          <w:rFonts w:ascii="Times New Roman" w:eastAsia="Microsoft Sans Serif" w:hAnsi="Times New Roman" w:cs="Times New Roman"/>
          <w:sz w:val="28"/>
          <w:szCs w:val="28"/>
          <w:lang w:val="ru-RU" w:eastAsia="uk-UA" w:bidi="uk-UA"/>
        </w:rPr>
        <w:t>.</w:t>
      </w:r>
      <w:r w:rsidRPr="00A35CB9">
        <w:rPr>
          <w:rFonts w:ascii="Times New Roman" w:eastAsia="Microsoft Sans Serif" w:hAnsi="Times New Roman" w:cs="Times New Roman"/>
          <w:sz w:val="28"/>
          <w:szCs w:val="28"/>
          <w:lang w:eastAsia="uk-UA" w:bidi="uk-UA"/>
        </w:rPr>
        <w:t xml:space="preserve"> </w:t>
      </w:r>
    </w:p>
    <w:p w14:paraId="28DD6181" w14:textId="77777777" w:rsidR="001C01ED" w:rsidRPr="00F219CD" w:rsidRDefault="00CC7D40" w:rsidP="00F219CD">
      <w:pPr>
        <w:pStyle w:val="a4"/>
        <w:ind w:left="709" w:firstLine="709"/>
        <w:jc w:val="both"/>
        <w:rPr>
          <w:rFonts w:ascii="Times New Roman" w:hAnsi="Times New Roman" w:cs="Times New Roman"/>
          <w:sz w:val="28"/>
          <w:szCs w:val="28"/>
          <w:lang w:val="ru-RU"/>
        </w:rPr>
      </w:pPr>
      <w:r w:rsidRPr="00F219CD">
        <w:rPr>
          <w:rFonts w:ascii="Times New Roman" w:hAnsi="Times New Roman" w:cs="Times New Roman"/>
          <w:sz w:val="28"/>
          <w:szCs w:val="28"/>
        </w:rPr>
        <w:t>Управління освіти</w:t>
      </w:r>
      <w:r w:rsidRPr="00F219CD">
        <w:rPr>
          <w:rFonts w:ascii="Times New Roman" w:hAnsi="Times New Roman" w:cs="Times New Roman"/>
          <w:sz w:val="28"/>
          <w:szCs w:val="28"/>
          <w:lang w:val="ru-RU"/>
        </w:rPr>
        <w:t xml:space="preserve"> Фонтанської </w:t>
      </w:r>
      <w:proofErr w:type="spellStart"/>
      <w:r w:rsidRPr="00F219CD">
        <w:rPr>
          <w:rFonts w:ascii="Times New Roman" w:hAnsi="Times New Roman" w:cs="Times New Roman"/>
          <w:sz w:val="28"/>
          <w:szCs w:val="28"/>
          <w:lang w:val="ru-RU"/>
        </w:rPr>
        <w:t>сільської</w:t>
      </w:r>
      <w:proofErr w:type="spellEnd"/>
      <w:r w:rsidRPr="00F219CD">
        <w:rPr>
          <w:rFonts w:ascii="Times New Roman" w:hAnsi="Times New Roman" w:cs="Times New Roman"/>
          <w:sz w:val="28"/>
          <w:szCs w:val="28"/>
          <w:lang w:val="ru-RU"/>
        </w:rPr>
        <w:t xml:space="preserve"> ради </w:t>
      </w:r>
      <w:r w:rsidRPr="00F219CD">
        <w:rPr>
          <w:rFonts w:ascii="Times New Roman" w:hAnsi="Times New Roman" w:cs="Times New Roman"/>
          <w:sz w:val="28"/>
          <w:szCs w:val="28"/>
        </w:rPr>
        <w:t xml:space="preserve"> </w:t>
      </w:r>
      <w:proofErr w:type="spellStart"/>
      <w:r w:rsidRPr="00F219CD">
        <w:rPr>
          <w:rFonts w:ascii="Times New Roman" w:hAnsi="Times New Roman" w:cs="Times New Roman"/>
          <w:sz w:val="28"/>
          <w:szCs w:val="28"/>
          <w:lang w:val="ru-RU"/>
        </w:rPr>
        <w:t>керуючись</w:t>
      </w:r>
      <w:proofErr w:type="spellEnd"/>
      <w:r w:rsidRPr="00F219CD">
        <w:rPr>
          <w:rFonts w:ascii="Times New Roman" w:hAnsi="Times New Roman" w:cs="Times New Roman"/>
          <w:sz w:val="28"/>
          <w:szCs w:val="28"/>
          <w:lang w:val="ru-RU"/>
        </w:rPr>
        <w:t xml:space="preserve"> </w:t>
      </w:r>
      <w:proofErr w:type="spellStart"/>
      <w:r w:rsidRPr="00F219CD">
        <w:rPr>
          <w:rFonts w:ascii="Times New Roman" w:hAnsi="Times New Roman" w:cs="Times New Roman"/>
          <w:sz w:val="28"/>
          <w:szCs w:val="28"/>
          <w:lang w:val="ru-RU"/>
        </w:rPr>
        <w:t>постановою</w:t>
      </w:r>
      <w:proofErr w:type="spellEnd"/>
      <w:r w:rsidRPr="00F219CD">
        <w:rPr>
          <w:rFonts w:ascii="Times New Roman" w:hAnsi="Times New Roman" w:cs="Times New Roman"/>
          <w:sz w:val="28"/>
          <w:szCs w:val="28"/>
          <w:lang w:val="ru-RU"/>
        </w:rPr>
        <w:t xml:space="preserve"> КМУ від 16.02.2022 №120</w:t>
      </w:r>
      <w:r w:rsidRPr="00F219CD">
        <w:rPr>
          <w:rFonts w:ascii="Times New Roman" w:hAnsi="Times New Roman" w:cs="Times New Roman"/>
          <w:color w:val="293A55"/>
          <w:sz w:val="28"/>
          <w:szCs w:val="28"/>
          <w:shd w:val="clear" w:color="auto" w:fill="FFFFFF"/>
        </w:rPr>
        <w:t xml:space="preserve"> </w:t>
      </w:r>
      <w:r w:rsidRPr="00133A26">
        <w:rPr>
          <w:rFonts w:ascii="Times New Roman" w:hAnsi="Times New Roman" w:cs="Times New Roman"/>
          <w:color w:val="000000" w:themeColor="text1"/>
          <w:sz w:val="28"/>
          <w:szCs w:val="28"/>
          <w:shd w:val="clear" w:color="auto" w:fill="FFFFFF"/>
          <w:lang w:val="ru-RU"/>
        </w:rPr>
        <w:t>«</w:t>
      </w:r>
      <w:r w:rsidRPr="00133A26">
        <w:rPr>
          <w:rFonts w:ascii="Times New Roman" w:hAnsi="Times New Roman" w:cs="Times New Roman"/>
          <w:color w:val="000000" w:themeColor="text1"/>
          <w:sz w:val="28"/>
          <w:szCs w:val="28"/>
          <w:shd w:val="clear" w:color="auto" w:fill="FFFFFF"/>
        </w:rPr>
        <w:t>Про затвердження Порядку та умов надання субвенції з державного бюджету місцевим бюджетам на придбання обладнання, </w:t>
      </w:r>
      <w:r w:rsidRPr="00133A26">
        <w:rPr>
          <w:rFonts w:ascii="Times New Roman" w:hAnsi="Times New Roman" w:cs="Times New Roman"/>
          <w:color w:val="000000" w:themeColor="text1"/>
          <w:sz w:val="28"/>
          <w:szCs w:val="28"/>
        </w:rPr>
        <w:t>створення та</w:t>
      </w:r>
      <w:r w:rsidRPr="00133A26">
        <w:rPr>
          <w:rFonts w:ascii="Times New Roman" w:hAnsi="Times New Roman" w:cs="Times New Roman"/>
          <w:color w:val="000000" w:themeColor="text1"/>
          <w:sz w:val="28"/>
          <w:szCs w:val="28"/>
          <w:shd w:val="clear" w:color="auto" w:fill="FFFFFF"/>
        </w:rPr>
        <w:t> модернізацію (проведення реконструкції та капітального ремонту) їдалень (харчоблоків) закладів загальної середньої освіти</w:t>
      </w:r>
      <w:r w:rsidRPr="00133A26">
        <w:rPr>
          <w:rFonts w:ascii="Times New Roman" w:hAnsi="Times New Roman" w:cs="Times New Roman"/>
          <w:color w:val="000000" w:themeColor="text1"/>
          <w:sz w:val="28"/>
          <w:szCs w:val="28"/>
          <w:shd w:val="clear" w:color="auto" w:fill="FFFFFF"/>
          <w:lang w:val="ru-RU"/>
        </w:rPr>
        <w:t>»</w:t>
      </w:r>
      <w:r w:rsidR="00F219CD" w:rsidRPr="00133A26">
        <w:rPr>
          <w:rFonts w:ascii="Times New Roman" w:hAnsi="Times New Roman" w:cs="Times New Roman"/>
          <w:color w:val="000000" w:themeColor="text1"/>
          <w:sz w:val="28"/>
          <w:szCs w:val="28"/>
          <w:shd w:val="clear" w:color="auto" w:fill="FFFFFF"/>
          <w:lang w:val="ru-RU"/>
        </w:rPr>
        <w:t xml:space="preserve"> (</w:t>
      </w:r>
      <w:proofErr w:type="spellStart"/>
      <w:r w:rsidR="00F219CD" w:rsidRPr="00133A26">
        <w:rPr>
          <w:rFonts w:ascii="Times New Roman" w:hAnsi="Times New Roman" w:cs="Times New Roman"/>
          <w:color w:val="000000" w:themeColor="text1"/>
          <w:sz w:val="28"/>
          <w:szCs w:val="28"/>
          <w:shd w:val="clear" w:color="auto" w:fill="FFFFFF"/>
          <w:lang w:val="ru-RU"/>
        </w:rPr>
        <w:t>зі</w:t>
      </w:r>
      <w:proofErr w:type="spellEnd"/>
      <w:r w:rsidR="00F219CD" w:rsidRPr="00133A26">
        <w:rPr>
          <w:rFonts w:ascii="Times New Roman" w:hAnsi="Times New Roman" w:cs="Times New Roman"/>
          <w:color w:val="000000" w:themeColor="text1"/>
          <w:sz w:val="28"/>
          <w:szCs w:val="28"/>
          <w:shd w:val="clear" w:color="auto" w:fill="FFFFFF"/>
          <w:lang w:val="ru-RU"/>
        </w:rPr>
        <w:t xml:space="preserve"> </w:t>
      </w:r>
      <w:proofErr w:type="spellStart"/>
      <w:r w:rsidR="00F219CD" w:rsidRPr="00133A26">
        <w:rPr>
          <w:rFonts w:ascii="Times New Roman" w:hAnsi="Times New Roman" w:cs="Times New Roman"/>
          <w:color w:val="000000" w:themeColor="text1"/>
          <w:sz w:val="28"/>
          <w:szCs w:val="28"/>
          <w:shd w:val="clear" w:color="auto" w:fill="FFFFFF"/>
          <w:lang w:val="ru-RU"/>
        </w:rPr>
        <w:t>змінами</w:t>
      </w:r>
      <w:proofErr w:type="spellEnd"/>
      <w:r w:rsidR="00F219CD" w:rsidRPr="00133A26">
        <w:rPr>
          <w:rFonts w:ascii="Times New Roman" w:hAnsi="Times New Roman" w:cs="Times New Roman"/>
          <w:color w:val="000000" w:themeColor="text1"/>
          <w:sz w:val="28"/>
          <w:szCs w:val="28"/>
          <w:shd w:val="clear" w:color="auto" w:fill="FFFFFF"/>
          <w:lang w:val="ru-RU"/>
        </w:rPr>
        <w:t>)</w:t>
      </w:r>
      <w:r w:rsidRPr="00133A26">
        <w:rPr>
          <w:rFonts w:ascii="Times New Roman" w:hAnsi="Times New Roman" w:cs="Times New Roman"/>
          <w:color w:val="000000" w:themeColor="text1"/>
          <w:sz w:val="28"/>
          <w:szCs w:val="28"/>
          <w:shd w:val="clear" w:color="auto" w:fill="FFFFFF"/>
          <w:lang w:val="ru-RU"/>
        </w:rPr>
        <w:t xml:space="preserve"> </w:t>
      </w:r>
      <w:r w:rsidR="00F219CD" w:rsidRPr="00133A26">
        <w:rPr>
          <w:rFonts w:ascii="Times New Roman" w:hAnsi="Times New Roman" w:cs="Times New Roman"/>
          <w:color w:val="000000" w:themeColor="text1"/>
          <w:sz w:val="28"/>
          <w:szCs w:val="28"/>
          <w:shd w:val="clear" w:color="auto" w:fill="FFFFFF"/>
          <w:lang w:val="ru-RU"/>
        </w:rPr>
        <w:t xml:space="preserve">подала заявку  на </w:t>
      </w:r>
      <w:proofErr w:type="spellStart"/>
      <w:r w:rsidR="00F219CD" w:rsidRPr="00133A26">
        <w:rPr>
          <w:rFonts w:ascii="Times New Roman" w:hAnsi="Times New Roman" w:cs="Times New Roman"/>
          <w:color w:val="000000" w:themeColor="text1"/>
          <w:sz w:val="28"/>
          <w:szCs w:val="28"/>
          <w:shd w:val="clear" w:color="auto" w:fill="FFFFFF"/>
          <w:lang w:val="ru-RU"/>
        </w:rPr>
        <w:t>отримання</w:t>
      </w:r>
      <w:proofErr w:type="spellEnd"/>
      <w:r w:rsidR="00F219CD" w:rsidRPr="00133A26">
        <w:rPr>
          <w:rFonts w:ascii="Times New Roman" w:hAnsi="Times New Roman" w:cs="Times New Roman"/>
          <w:color w:val="000000" w:themeColor="text1"/>
          <w:sz w:val="28"/>
          <w:szCs w:val="28"/>
          <w:shd w:val="clear" w:color="auto" w:fill="FFFFFF"/>
          <w:lang w:val="ru-RU"/>
        </w:rPr>
        <w:t xml:space="preserve"> </w:t>
      </w:r>
      <w:proofErr w:type="spellStart"/>
      <w:r w:rsidR="00F219CD" w:rsidRPr="00133A26">
        <w:rPr>
          <w:rFonts w:ascii="Times New Roman" w:hAnsi="Times New Roman" w:cs="Times New Roman"/>
          <w:color w:val="000000" w:themeColor="text1"/>
          <w:sz w:val="28"/>
          <w:szCs w:val="28"/>
          <w:shd w:val="clear" w:color="auto" w:fill="FFFFFF"/>
          <w:lang w:val="ru-RU"/>
        </w:rPr>
        <w:t>данної</w:t>
      </w:r>
      <w:proofErr w:type="spellEnd"/>
      <w:r w:rsidR="00F219CD" w:rsidRPr="00133A26">
        <w:rPr>
          <w:rFonts w:ascii="Times New Roman" w:hAnsi="Times New Roman" w:cs="Times New Roman"/>
          <w:color w:val="000000" w:themeColor="text1"/>
          <w:sz w:val="28"/>
          <w:szCs w:val="28"/>
          <w:shd w:val="clear" w:color="auto" w:fill="FFFFFF"/>
          <w:lang w:val="ru-RU"/>
        </w:rPr>
        <w:t xml:space="preserve"> </w:t>
      </w:r>
      <w:proofErr w:type="spellStart"/>
      <w:r w:rsidR="00F219CD" w:rsidRPr="00133A26">
        <w:rPr>
          <w:rFonts w:ascii="Times New Roman" w:hAnsi="Times New Roman" w:cs="Times New Roman"/>
          <w:color w:val="000000" w:themeColor="text1"/>
          <w:sz w:val="28"/>
          <w:szCs w:val="28"/>
          <w:shd w:val="clear" w:color="auto" w:fill="FFFFFF"/>
          <w:lang w:val="ru-RU"/>
        </w:rPr>
        <w:t>субвенції</w:t>
      </w:r>
      <w:proofErr w:type="spellEnd"/>
      <w:r w:rsidR="00F219CD" w:rsidRPr="00133A26">
        <w:rPr>
          <w:rFonts w:ascii="Times New Roman" w:hAnsi="Times New Roman" w:cs="Times New Roman"/>
          <w:color w:val="000000" w:themeColor="text1"/>
          <w:sz w:val="28"/>
          <w:szCs w:val="28"/>
          <w:shd w:val="clear" w:color="auto" w:fill="FFFFFF"/>
          <w:lang w:val="ru-RU"/>
        </w:rPr>
        <w:t xml:space="preserve"> через</w:t>
      </w:r>
      <w:r w:rsidRPr="00133A26">
        <w:rPr>
          <w:rFonts w:ascii="Times New Roman" w:hAnsi="Times New Roman" w:cs="Times New Roman"/>
          <w:color w:val="000000" w:themeColor="text1"/>
          <w:sz w:val="28"/>
          <w:szCs w:val="28"/>
          <w:shd w:val="clear" w:color="auto" w:fill="FFFFFF"/>
          <w:lang w:val="ru-RU"/>
        </w:rPr>
        <w:t xml:space="preserve"> </w:t>
      </w:r>
      <w:proofErr w:type="spellStart"/>
      <w:r w:rsidR="00F219CD" w:rsidRPr="00133A26">
        <w:rPr>
          <w:rFonts w:ascii="Times New Roman" w:hAnsi="Times New Roman" w:cs="Times New Roman"/>
          <w:color w:val="000000" w:themeColor="text1"/>
          <w:sz w:val="28"/>
          <w:szCs w:val="28"/>
          <w:shd w:val="clear" w:color="auto" w:fill="FFFFFF"/>
          <w:lang w:val="ru-RU"/>
        </w:rPr>
        <w:t>електронну</w:t>
      </w:r>
      <w:proofErr w:type="spellEnd"/>
      <w:r w:rsidR="00F219CD" w:rsidRPr="00133A26">
        <w:rPr>
          <w:rFonts w:ascii="Times New Roman" w:hAnsi="Times New Roman" w:cs="Times New Roman"/>
          <w:color w:val="000000" w:themeColor="text1"/>
          <w:sz w:val="28"/>
          <w:szCs w:val="28"/>
          <w:shd w:val="clear" w:color="auto" w:fill="FFFFFF"/>
          <w:lang w:val="ru-RU"/>
        </w:rPr>
        <w:t xml:space="preserve"> </w:t>
      </w:r>
      <w:r w:rsidR="00F219CD" w:rsidRPr="00F219CD">
        <w:rPr>
          <w:rFonts w:ascii="Times New Roman" w:hAnsi="Times New Roman" w:cs="Times New Roman"/>
          <w:sz w:val="28"/>
          <w:szCs w:val="28"/>
        </w:rPr>
        <w:t>платформу DREAM</w:t>
      </w:r>
      <w:r w:rsidR="00F219CD" w:rsidRPr="00F219CD">
        <w:rPr>
          <w:rFonts w:ascii="Times New Roman" w:hAnsi="Times New Roman" w:cs="Times New Roman"/>
          <w:sz w:val="28"/>
          <w:szCs w:val="28"/>
          <w:lang w:val="ru-RU"/>
        </w:rPr>
        <w:t xml:space="preserve">, </w:t>
      </w:r>
      <w:proofErr w:type="spellStart"/>
      <w:r w:rsidR="00F219CD" w:rsidRPr="00F219CD">
        <w:rPr>
          <w:rFonts w:ascii="Times New Roman" w:hAnsi="Times New Roman" w:cs="Times New Roman"/>
          <w:sz w:val="28"/>
          <w:szCs w:val="28"/>
          <w:lang w:val="ru-RU"/>
        </w:rPr>
        <w:t>що</w:t>
      </w:r>
      <w:proofErr w:type="spellEnd"/>
      <w:r w:rsidR="00F219CD" w:rsidRPr="00F219CD">
        <w:rPr>
          <w:rFonts w:ascii="Times New Roman" w:hAnsi="Times New Roman" w:cs="Times New Roman"/>
          <w:sz w:val="28"/>
          <w:szCs w:val="28"/>
          <w:lang w:val="ru-RU"/>
        </w:rPr>
        <w:t xml:space="preserve"> </w:t>
      </w:r>
      <w:proofErr w:type="spellStart"/>
      <w:r w:rsidR="00F219CD" w:rsidRPr="00F219CD">
        <w:rPr>
          <w:rFonts w:ascii="Times New Roman" w:hAnsi="Times New Roman" w:cs="Times New Roman"/>
          <w:sz w:val="28"/>
          <w:szCs w:val="28"/>
          <w:lang w:val="ru-RU"/>
        </w:rPr>
        <w:t>дає</w:t>
      </w:r>
      <w:proofErr w:type="spellEnd"/>
      <w:r w:rsidR="00F219CD" w:rsidRPr="00F219CD">
        <w:rPr>
          <w:rFonts w:ascii="Times New Roman" w:hAnsi="Times New Roman" w:cs="Times New Roman"/>
          <w:sz w:val="28"/>
          <w:szCs w:val="28"/>
          <w:lang w:val="ru-RU"/>
        </w:rPr>
        <w:t xml:space="preserve"> </w:t>
      </w:r>
      <w:proofErr w:type="spellStart"/>
      <w:r w:rsidR="00F219CD" w:rsidRPr="00F219CD">
        <w:rPr>
          <w:rFonts w:ascii="Times New Roman" w:hAnsi="Times New Roman" w:cs="Times New Roman"/>
          <w:sz w:val="28"/>
          <w:szCs w:val="28"/>
          <w:lang w:val="ru-RU"/>
        </w:rPr>
        <w:t>можливість</w:t>
      </w:r>
      <w:proofErr w:type="spellEnd"/>
      <w:r w:rsidR="00F219CD" w:rsidRPr="00F219CD">
        <w:rPr>
          <w:rFonts w:ascii="Times New Roman" w:hAnsi="Times New Roman" w:cs="Times New Roman"/>
          <w:sz w:val="28"/>
          <w:szCs w:val="28"/>
          <w:lang w:val="ru-RU"/>
        </w:rPr>
        <w:t xml:space="preserve"> </w:t>
      </w:r>
      <w:proofErr w:type="spellStart"/>
      <w:r w:rsidR="00F219CD" w:rsidRPr="00F219CD">
        <w:rPr>
          <w:rFonts w:ascii="Times New Roman" w:hAnsi="Times New Roman" w:cs="Times New Roman"/>
          <w:sz w:val="28"/>
          <w:szCs w:val="28"/>
          <w:lang w:val="ru-RU"/>
        </w:rPr>
        <w:t>отримати</w:t>
      </w:r>
      <w:proofErr w:type="spellEnd"/>
      <w:r w:rsidR="00F219CD" w:rsidRPr="00F219CD">
        <w:rPr>
          <w:rFonts w:ascii="Times New Roman" w:hAnsi="Times New Roman" w:cs="Times New Roman"/>
          <w:sz w:val="28"/>
          <w:szCs w:val="28"/>
          <w:lang w:val="ru-RU"/>
        </w:rPr>
        <w:t xml:space="preserve"> до 4 939,0 тис. грн. </w:t>
      </w:r>
      <w:proofErr w:type="spellStart"/>
      <w:r w:rsidR="00F219CD" w:rsidRPr="00F219CD">
        <w:rPr>
          <w:rFonts w:ascii="Times New Roman" w:hAnsi="Times New Roman" w:cs="Times New Roman"/>
          <w:sz w:val="28"/>
          <w:szCs w:val="28"/>
          <w:lang w:val="ru-RU"/>
        </w:rPr>
        <w:t>субвенцію</w:t>
      </w:r>
      <w:proofErr w:type="spellEnd"/>
      <w:r w:rsidR="00F219CD" w:rsidRPr="00F219CD">
        <w:rPr>
          <w:rFonts w:ascii="Times New Roman" w:hAnsi="Times New Roman" w:cs="Times New Roman"/>
          <w:sz w:val="28"/>
          <w:szCs w:val="28"/>
          <w:lang w:val="ru-RU"/>
        </w:rPr>
        <w:t xml:space="preserve"> з державного бюджету та </w:t>
      </w:r>
      <w:proofErr w:type="spellStart"/>
      <w:r w:rsidR="00F219CD" w:rsidRPr="00F219CD">
        <w:rPr>
          <w:rFonts w:ascii="Times New Roman" w:hAnsi="Times New Roman" w:cs="Times New Roman"/>
          <w:sz w:val="28"/>
          <w:szCs w:val="28"/>
          <w:lang w:val="ru-RU"/>
        </w:rPr>
        <w:t>зекономити</w:t>
      </w:r>
      <w:proofErr w:type="spellEnd"/>
      <w:r w:rsidR="00F219CD" w:rsidRPr="00F219CD">
        <w:rPr>
          <w:rFonts w:ascii="Times New Roman" w:hAnsi="Times New Roman" w:cs="Times New Roman"/>
          <w:sz w:val="28"/>
          <w:szCs w:val="28"/>
          <w:lang w:val="ru-RU"/>
        </w:rPr>
        <w:t xml:space="preserve"> </w:t>
      </w:r>
      <w:proofErr w:type="spellStart"/>
      <w:r w:rsidR="00F219CD" w:rsidRPr="00F219CD">
        <w:rPr>
          <w:rFonts w:ascii="Times New Roman" w:hAnsi="Times New Roman" w:cs="Times New Roman"/>
          <w:sz w:val="28"/>
          <w:szCs w:val="28"/>
          <w:lang w:val="ru-RU"/>
        </w:rPr>
        <w:t>кошти</w:t>
      </w:r>
      <w:proofErr w:type="spellEnd"/>
      <w:r w:rsidR="00F219CD" w:rsidRPr="00F219CD">
        <w:rPr>
          <w:rFonts w:ascii="Times New Roman" w:hAnsi="Times New Roman" w:cs="Times New Roman"/>
          <w:sz w:val="28"/>
          <w:szCs w:val="28"/>
          <w:lang w:val="ru-RU"/>
        </w:rPr>
        <w:t xml:space="preserve"> </w:t>
      </w:r>
      <w:proofErr w:type="spellStart"/>
      <w:r w:rsidR="00F219CD" w:rsidRPr="00F219CD">
        <w:rPr>
          <w:rFonts w:ascii="Times New Roman" w:hAnsi="Times New Roman" w:cs="Times New Roman"/>
          <w:sz w:val="28"/>
          <w:szCs w:val="28"/>
          <w:lang w:val="ru-RU"/>
        </w:rPr>
        <w:t>місцевого</w:t>
      </w:r>
      <w:proofErr w:type="spellEnd"/>
      <w:r w:rsidR="00F219CD" w:rsidRPr="00F219CD">
        <w:rPr>
          <w:rFonts w:ascii="Times New Roman" w:hAnsi="Times New Roman" w:cs="Times New Roman"/>
          <w:sz w:val="28"/>
          <w:szCs w:val="28"/>
          <w:lang w:val="ru-RU"/>
        </w:rPr>
        <w:t xml:space="preserve"> бюджету у </w:t>
      </w:r>
      <w:proofErr w:type="spellStart"/>
      <w:r w:rsidR="00F219CD" w:rsidRPr="00F219CD">
        <w:rPr>
          <w:rFonts w:ascii="Times New Roman" w:hAnsi="Times New Roman" w:cs="Times New Roman"/>
          <w:sz w:val="28"/>
          <w:szCs w:val="28"/>
          <w:lang w:val="ru-RU"/>
        </w:rPr>
        <w:t>наступному</w:t>
      </w:r>
      <w:proofErr w:type="spellEnd"/>
      <w:r w:rsidR="00F219CD" w:rsidRPr="00F219CD">
        <w:rPr>
          <w:rFonts w:ascii="Times New Roman" w:hAnsi="Times New Roman" w:cs="Times New Roman"/>
          <w:sz w:val="28"/>
          <w:szCs w:val="28"/>
          <w:lang w:val="ru-RU"/>
        </w:rPr>
        <w:t xml:space="preserve"> бюджетному </w:t>
      </w:r>
      <w:proofErr w:type="spellStart"/>
      <w:r w:rsidR="00F219CD" w:rsidRPr="00F219CD">
        <w:rPr>
          <w:rFonts w:ascii="Times New Roman" w:hAnsi="Times New Roman" w:cs="Times New Roman"/>
          <w:sz w:val="28"/>
          <w:szCs w:val="28"/>
          <w:lang w:val="ru-RU"/>
        </w:rPr>
        <w:t>році</w:t>
      </w:r>
      <w:proofErr w:type="spellEnd"/>
      <w:r w:rsidR="00F219CD" w:rsidRPr="00F219CD">
        <w:rPr>
          <w:rFonts w:ascii="Times New Roman" w:hAnsi="Times New Roman" w:cs="Times New Roman"/>
          <w:sz w:val="28"/>
          <w:szCs w:val="28"/>
          <w:lang w:val="ru-RU"/>
        </w:rPr>
        <w:t>.</w:t>
      </w:r>
      <w:r w:rsidR="00F219CD" w:rsidRPr="00F219CD">
        <w:rPr>
          <w:rFonts w:ascii="Times New Roman" w:hAnsi="Times New Roman" w:cs="Times New Roman"/>
          <w:color w:val="293A55"/>
          <w:sz w:val="28"/>
          <w:szCs w:val="28"/>
          <w:shd w:val="clear" w:color="auto" w:fill="FFFFFF"/>
          <w:lang w:val="ru-RU"/>
        </w:rPr>
        <w:t xml:space="preserve"> </w:t>
      </w:r>
    </w:p>
    <w:p w14:paraId="4FF25453" w14:textId="77777777" w:rsidR="00B77D62" w:rsidRDefault="008C55BB" w:rsidP="00B77D62">
      <w:pPr>
        <w:suppressAutoHyphens/>
        <w:spacing w:after="0" w:line="240" w:lineRule="auto"/>
        <w:ind w:left="708" w:firstLine="708"/>
        <w:jc w:val="both"/>
        <w:rPr>
          <w:rFonts w:ascii="Times New Roman" w:eastAsia="Times New Roman" w:hAnsi="Times New Roman" w:cs="Times New Roman"/>
          <w:bCs/>
          <w:sz w:val="28"/>
          <w:szCs w:val="28"/>
          <w:lang w:eastAsia="zh-CN"/>
        </w:rPr>
      </w:pPr>
      <w:proofErr w:type="spellStart"/>
      <w:r>
        <w:rPr>
          <w:rFonts w:ascii="Times New Roman" w:eastAsia="Times New Roman" w:hAnsi="Times New Roman" w:cs="Times New Roman"/>
          <w:sz w:val="28"/>
          <w:szCs w:val="28"/>
          <w:shd w:val="clear" w:color="auto" w:fill="FFFFFF"/>
          <w:lang w:val="ru-RU" w:eastAsia="zh-CN"/>
        </w:rPr>
        <w:lastRenderedPageBreak/>
        <w:t>Програма</w:t>
      </w:r>
      <w:proofErr w:type="spellEnd"/>
      <w:r>
        <w:rPr>
          <w:rFonts w:ascii="Times New Roman" w:eastAsia="Times New Roman" w:hAnsi="Times New Roman" w:cs="Times New Roman"/>
          <w:sz w:val="28"/>
          <w:szCs w:val="28"/>
          <w:shd w:val="clear" w:color="auto" w:fill="FFFFFF"/>
          <w:lang w:val="ru-RU" w:eastAsia="zh-CN"/>
        </w:rPr>
        <w:t xml:space="preserve"> </w:t>
      </w:r>
      <w:r w:rsidRPr="008C55BB">
        <w:rPr>
          <w:rFonts w:ascii="Times New Roman" w:hAnsi="Times New Roman" w:cs="Times New Roman"/>
          <w:bCs/>
          <w:sz w:val="28"/>
          <w:szCs w:val="28"/>
        </w:rPr>
        <w:t>Безпечне та якісне харчування в закладах освіти Фонтанської сільської ради Одеського району Одеської області на 2024-2026 роки</w:t>
      </w:r>
      <w:r w:rsidRPr="003D4FC9">
        <w:rPr>
          <w:rFonts w:ascii="Times New Roman" w:eastAsia="Times New Roman" w:hAnsi="Times New Roman" w:cs="Times New Roman"/>
          <w:bCs/>
          <w:sz w:val="28"/>
          <w:szCs w:val="28"/>
          <w:lang w:eastAsia="zh-CN"/>
        </w:rPr>
        <w:t xml:space="preserve"> </w:t>
      </w:r>
      <w:r w:rsidR="00B77D62" w:rsidRPr="003D4FC9">
        <w:rPr>
          <w:rFonts w:ascii="Times New Roman" w:eastAsia="Times New Roman" w:hAnsi="Times New Roman" w:cs="Times New Roman"/>
          <w:bCs/>
          <w:sz w:val="28"/>
          <w:szCs w:val="28"/>
          <w:lang w:eastAsia="zh-CN"/>
        </w:rPr>
        <w:t xml:space="preserve">протягом 2024 року </w:t>
      </w:r>
      <w:r w:rsidR="00FE61EF">
        <w:rPr>
          <w:rFonts w:ascii="Times New Roman" w:eastAsia="Times New Roman" w:hAnsi="Times New Roman" w:cs="Times New Roman"/>
          <w:bCs/>
          <w:sz w:val="28"/>
          <w:szCs w:val="28"/>
          <w:lang w:val="ru-RU" w:eastAsia="zh-CN"/>
        </w:rPr>
        <w:t xml:space="preserve">є </w:t>
      </w:r>
      <w:r w:rsidR="00B77D62" w:rsidRPr="003D4FC9">
        <w:rPr>
          <w:rFonts w:ascii="Times New Roman" w:eastAsia="Times New Roman" w:hAnsi="Times New Roman" w:cs="Times New Roman"/>
          <w:bCs/>
          <w:sz w:val="28"/>
          <w:szCs w:val="28"/>
          <w:lang w:eastAsia="zh-CN"/>
        </w:rPr>
        <w:t xml:space="preserve">ефективною, доцільне її продовження на наступний бюджетний рік. </w:t>
      </w:r>
    </w:p>
    <w:p w14:paraId="1E99D26A" w14:textId="77777777" w:rsidR="003D4FC9" w:rsidRDefault="003D4FC9" w:rsidP="00B77D62">
      <w:pPr>
        <w:suppressAutoHyphens/>
        <w:spacing w:after="0" w:line="240" w:lineRule="auto"/>
        <w:ind w:left="708" w:firstLine="708"/>
        <w:jc w:val="both"/>
        <w:rPr>
          <w:rFonts w:ascii="Times New Roman" w:eastAsia="Times New Roman" w:hAnsi="Times New Roman" w:cs="Times New Roman"/>
          <w:bCs/>
          <w:sz w:val="28"/>
          <w:szCs w:val="28"/>
          <w:lang w:eastAsia="zh-CN"/>
        </w:rPr>
      </w:pPr>
    </w:p>
    <w:p w14:paraId="1808612E" w14:textId="66ABAF6F" w:rsidR="00734BC4" w:rsidRPr="00C879CD" w:rsidRDefault="00734BC4" w:rsidP="00734BC4">
      <w:pPr>
        <w:rPr>
          <w:rFonts w:ascii="Times New Roman" w:hAnsi="Times New Roman" w:cs="Times New Roman"/>
          <w:b/>
          <w:sz w:val="28"/>
          <w:szCs w:val="28"/>
        </w:rPr>
      </w:pPr>
      <w:r w:rsidRPr="00C879CD">
        <w:rPr>
          <w:rFonts w:ascii="Times New Roman" w:hAnsi="Times New Roman" w:cs="Times New Roman"/>
          <w:b/>
          <w:sz w:val="28"/>
          <w:szCs w:val="28"/>
        </w:rPr>
        <w:t>В.о. сільського голови</w:t>
      </w:r>
      <w:r w:rsidRPr="00C879CD">
        <w:rPr>
          <w:rFonts w:ascii="Times New Roman" w:hAnsi="Times New Roman" w:cs="Times New Roman"/>
          <w:b/>
          <w:sz w:val="28"/>
          <w:szCs w:val="28"/>
        </w:rPr>
        <w:tab/>
      </w:r>
      <w:r w:rsidRPr="00C879CD">
        <w:rPr>
          <w:rFonts w:ascii="Times New Roman" w:hAnsi="Times New Roman" w:cs="Times New Roman"/>
          <w:b/>
          <w:sz w:val="28"/>
          <w:szCs w:val="28"/>
        </w:rPr>
        <w:tab/>
      </w:r>
      <w:r w:rsidRPr="00C879CD">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C879CD">
        <w:rPr>
          <w:rFonts w:ascii="Times New Roman" w:hAnsi="Times New Roman" w:cs="Times New Roman"/>
          <w:b/>
          <w:sz w:val="28"/>
          <w:szCs w:val="28"/>
        </w:rPr>
        <w:t xml:space="preserve">                </w:t>
      </w:r>
      <w:r w:rsidRPr="00C879CD">
        <w:rPr>
          <w:rFonts w:ascii="Times New Roman" w:hAnsi="Times New Roman" w:cs="Times New Roman"/>
          <w:b/>
          <w:sz w:val="28"/>
          <w:szCs w:val="28"/>
        </w:rPr>
        <w:tab/>
      </w:r>
      <w:r w:rsidRPr="00C879CD">
        <w:rPr>
          <w:rFonts w:ascii="Times New Roman" w:hAnsi="Times New Roman" w:cs="Times New Roman"/>
          <w:b/>
          <w:sz w:val="28"/>
          <w:szCs w:val="28"/>
        </w:rPr>
        <w:tab/>
        <w:t>Андрій СЕРЕБРІЙ</w:t>
      </w:r>
    </w:p>
    <w:p w14:paraId="7A6836D9" w14:textId="0D1BEC7A" w:rsidR="002E7E71" w:rsidRPr="00372E58" w:rsidRDefault="002E7E71" w:rsidP="005C13A1">
      <w:pPr>
        <w:suppressAutoHyphens/>
        <w:spacing w:after="0" w:line="240" w:lineRule="auto"/>
        <w:jc w:val="both"/>
        <w:rPr>
          <w:rFonts w:ascii="Times New Roman" w:eastAsia="Times New Roman" w:hAnsi="Times New Roman" w:cs="Times New Roman"/>
          <w:sz w:val="28"/>
          <w:szCs w:val="28"/>
          <w:lang w:eastAsia="zh-CN"/>
        </w:rPr>
      </w:pPr>
    </w:p>
    <w:sectPr w:rsidR="002E7E71" w:rsidRPr="00372E58" w:rsidSect="00B415D8">
      <w:pgSz w:w="16838" w:h="11906" w:orient="landscape"/>
      <w:pgMar w:top="1135" w:right="1134" w:bottom="156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Wingdings">
    <w:altName w:val="Arial"/>
    <w:panose1 w:val="05000000000000000000"/>
    <w:charset w:val="02"/>
    <w:family w:val="auto"/>
    <w:pitch w:val="variable"/>
    <w:sig w:usb0="00000000" w:usb1="10000000" w:usb2="00000000" w:usb3="00000000" w:csb0="80000000" w:csb1="00000000"/>
  </w:font>
  <w:font w:name="Symbol">
    <w:altName w:val="Wingdings 3"/>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libri">
    <w:altName w:val="Century Gothic"/>
    <w:panose1 w:val="020F0502020204030204"/>
    <w:charset w:val="CC"/>
    <w:family w:val="swiss"/>
    <w:pitch w:val="variable"/>
    <w:sig w:usb0="E4002EFF" w:usb1="C000247B" w:usb2="00000009" w:usb3="00000000" w:csb0="000001FF" w:csb1="00000000"/>
  </w:font>
  <w:font w:name="Tahoma">
    <w:altName w:val=" Arial"/>
    <w:panose1 w:val="020B0604030504040204"/>
    <w:charset w:val="CC"/>
    <w:family w:val="swiss"/>
    <w:pitch w:val="variable"/>
    <w:sig w:usb0="E1002EFF" w:usb1="C000605B" w:usb2="00000029" w:usb3="00000000" w:csb0="000101FF" w:csb1="00000000"/>
  </w:font>
  <w:font w:name="Cambria">
    <w:altName w:val="Palatino Linotype"/>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C5C22"/>
    <w:multiLevelType w:val="hybridMultilevel"/>
    <w:tmpl w:val="F88CBA14"/>
    <w:lvl w:ilvl="0" w:tplc="79D44B10">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 w15:restartNumberingAfterBreak="0">
    <w:nsid w:val="0EBF73AA"/>
    <w:multiLevelType w:val="hybridMultilevel"/>
    <w:tmpl w:val="913C4D3C"/>
    <w:lvl w:ilvl="0" w:tplc="BE44E8E0">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30CE1294"/>
    <w:multiLevelType w:val="hybridMultilevel"/>
    <w:tmpl w:val="FFFFFFFF"/>
    <w:lvl w:ilvl="0" w:tplc="DE667A04">
      <w:numFmt w:val="bullet"/>
      <w:lvlText w:val="-"/>
      <w:lvlJc w:val="left"/>
      <w:pPr>
        <w:ind w:left="720" w:hanging="360"/>
      </w:pPr>
      <w:rPr>
        <w:rFonts w:ascii="Times New Roman" w:eastAsia="Times New Roman" w:hAnsi="Times New Roman" w:hint="default"/>
      </w:rPr>
    </w:lvl>
    <w:lvl w:ilvl="1" w:tplc="20000003" w:tentative="1">
      <w:start w:val="1"/>
      <w:numFmt w:val="bullet"/>
      <w:lvlText w:val="o"/>
      <w:lvlJc w:val="left"/>
      <w:pPr>
        <w:ind w:left="1440" w:hanging="360"/>
      </w:pPr>
      <w:rPr>
        <w:rFonts w:ascii="Courier New" w:hAnsi="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584C151A"/>
    <w:multiLevelType w:val="hybridMultilevel"/>
    <w:tmpl w:val="C9208404"/>
    <w:lvl w:ilvl="0" w:tplc="B21C8AE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BB332C8"/>
    <w:multiLevelType w:val="hybridMultilevel"/>
    <w:tmpl w:val="1272DDA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F9A5B71"/>
    <w:multiLevelType w:val="hybridMultilevel"/>
    <w:tmpl w:val="98545B50"/>
    <w:lvl w:ilvl="0" w:tplc="79D44B10">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6" w15:restartNumberingAfterBreak="0">
    <w:nsid w:val="658B506C"/>
    <w:multiLevelType w:val="hybridMultilevel"/>
    <w:tmpl w:val="F8DA5A5C"/>
    <w:lvl w:ilvl="0" w:tplc="41281070">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7" w15:restartNumberingAfterBreak="0">
    <w:nsid w:val="72724AE1"/>
    <w:multiLevelType w:val="hybridMultilevel"/>
    <w:tmpl w:val="76062B14"/>
    <w:lvl w:ilvl="0" w:tplc="5F3A9090">
      <w:start w:val="1"/>
      <w:numFmt w:val="decimal"/>
      <w:lvlText w:val="%1."/>
      <w:lvlJc w:val="left"/>
      <w:pPr>
        <w:ind w:left="720" w:hanging="360"/>
      </w:pPr>
      <w:rPr>
        <w:rFonts w:eastAsia="Microsoft Sans Serif"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9FC02F0"/>
    <w:multiLevelType w:val="hybridMultilevel"/>
    <w:tmpl w:val="B14AD486"/>
    <w:lvl w:ilvl="0" w:tplc="169E2F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743796031">
    <w:abstractNumId w:val="0"/>
  </w:num>
  <w:num w:numId="2" w16cid:durableId="463548796">
    <w:abstractNumId w:val="5"/>
  </w:num>
  <w:num w:numId="3" w16cid:durableId="441268510">
    <w:abstractNumId w:val="6"/>
  </w:num>
  <w:num w:numId="4" w16cid:durableId="18750285">
    <w:abstractNumId w:val="7"/>
  </w:num>
  <w:num w:numId="5" w16cid:durableId="1939829822">
    <w:abstractNumId w:val="4"/>
  </w:num>
  <w:num w:numId="6" w16cid:durableId="2138834057">
    <w:abstractNumId w:val="8"/>
  </w:num>
  <w:num w:numId="7" w16cid:durableId="1435441153">
    <w:abstractNumId w:val="1"/>
  </w:num>
  <w:num w:numId="8" w16cid:durableId="984242148">
    <w:abstractNumId w:val="3"/>
  </w:num>
  <w:num w:numId="9" w16cid:durableId="20585028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B08"/>
    <w:rsid w:val="00011E06"/>
    <w:rsid w:val="000601F9"/>
    <w:rsid w:val="00107D15"/>
    <w:rsid w:val="00133A26"/>
    <w:rsid w:val="001A511C"/>
    <w:rsid w:val="001B10B7"/>
    <w:rsid w:val="001B4D7A"/>
    <w:rsid w:val="001C01ED"/>
    <w:rsid w:val="00223A3A"/>
    <w:rsid w:val="00264604"/>
    <w:rsid w:val="00274A67"/>
    <w:rsid w:val="002C6502"/>
    <w:rsid w:val="002E4804"/>
    <w:rsid w:val="002E7E71"/>
    <w:rsid w:val="0034418C"/>
    <w:rsid w:val="0037061B"/>
    <w:rsid w:val="00372E58"/>
    <w:rsid w:val="003D4FC9"/>
    <w:rsid w:val="004103B4"/>
    <w:rsid w:val="00425DCF"/>
    <w:rsid w:val="00435946"/>
    <w:rsid w:val="00453D30"/>
    <w:rsid w:val="00481EC9"/>
    <w:rsid w:val="004A24D1"/>
    <w:rsid w:val="004B3822"/>
    <w:rsid w:val="004D4FFD"/>
    <w:rsid w:val="00517981"/>
    <w:rsid w:val="00574232"/>
    <w:rsid w:val="005949EA"/>
    <w:rsid w:val="005B3D9B"/>
    <w:rsid w:val="005C13A1"/>
    <w:rsid w:val="005C498B"/>
    <w:rsid w:val="005F4833"/>
    <w:rsid w:val="005F4B08"/>
    <w:rsid w:val="006033AD"/>
    <w:rsid w:val="00603BE8"/>
    <w:rsid w:val="006235DC"/>
    <w:rsid w:val="0063548E"/>
    <w:rsid w:val="00650CCA"/>
    <w:rsid w:val="00662CAB"/>
    <w:rsid w:val="006656FF"/>
    <w:rsid w:val="00685D02"/>
    <w:rsid w:val="006A1103"/>
    <w:rsid w:val="00734BC4"/>
    <w:rsid w:val="007451A2"/>
    <w:rsid w:val="00746B59"/>
    <w:rsid w:val="00750225"/>
    <w:rsid w:val="00751C64"/>
    <w:rsid w:val="00767548"/>
    <w:rsid w:val="0085460D"/>
    <w:rsid w:val="00892B83"/>
    <w:rsid w:val="008C55BB"/>
    <w:rsid w:val="008C56A3"/>
    <w:rsid w:val="009066EE"/>
    <w:rsid w:val="00967F52"/>
    <w:rsid w:val="009D02CC"/>
    <w:rsid w:val="009F7FD7"/>
    <w:rsid w:val="00A35CB9"/>
    <w:rsid w:val="00A64B2B"/>
    <w:rsid w:val="00B41416"/>
    <w:rsid w:val="00B415D8"/>
    <w:rsid w:val="00B55E49"/>
    <w:rsid w:val="00B77D62"/>
    <w:rsid w:val="00BB40B3"/>
    <w:rsid w:val="00BE7E5C"/>
    <w:rsid w:val="00C05E5F"/>
    <w:rsid w:val="00C35F3B"/>
    <w:rsid w:val="00C7640F"/>
    <w:rsid w:val="00CB1FE4"/>
    <w:rsid w:val="00CC7D40"/>
    <w:rsid w:val="00D078F0"/>
    <w:rsid w:val="00DF6FB1"/>
    <w:rsid w:val="00E139F5"/>
    <w:rsid w:val="00E20650"/>
    <w:rsid w:val="00E9497A"/>
    <w:rsid w:val="00EB2E98"/>
    <w:rsid w:val="00EC3732"/>
    <w:rsid w:val="00EF36E8"/>
    <w:rsid w:val="00F219CD"/>
    <w:rsid w:val="00F22FA2"/>
    <w:rsid w:val="00F56AC9"/>
    <w:rsid w:val="00F70F9B"/>
    <w:rsid w:val="00F74F42"/>
    <w:rsid w:val="00F76768"/>
    <w:rsid w:val="00F80EEF"/>
    <w:rsid w:val="00FE6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93B390D"/>
  <w15:docId w15:val="{CD9E7E0F-236A-4494-9FB1-DBE377FCE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7E71"/>
    <w:pPr>
      <w:spacing w:after="160" w:line="259" w:lineRule="auto"/>
    </w:pPr>
    <w:rPr>
      <w:lang w:val="uk-UA"/>
    </w:rPr>
  </w:style>
  <w:style w:type="paragraph" w:styleId="1">
    <w:name w:val="heading 1"/>
    <w:basedOn w:val="a"/>
    <w:link w:val="10"/>
    <w:uiPriority w:val="9"/>
    <w:qFormat/>
    <w:rsid w:val="00A35CB9"/>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7E71"/>
    <w:pPr>
      <w:ind w:left="720"/>
      <w:contextualSpacing/>
    </w:pPr>
  </w:style>
  <w:style w:type="paragraph" w:styleId="a4">
    <w:name w:val="No Spacing"/>
    <w:uiPriority w:val="1"/>
    <w:qFormat/>
    <w:rsid w:val="002E7E71"/>
    <w:pPr>
      <w:spacing w:after="0" w:line="240" w:lineRule="auto"/>
    </w:pPr>
    <w:rPr>
      <w:lang w:val="uk-UA"/>
    </w:rPr>
  </w:style>
  <w:style w:type="table" w:styleId="a5">
    <w:name w:val="Table Grid"/>
    <w:basedOn w:val="a1"/>
    <w:uiPriority w:val="59"/>
    <w:rsid w:val="002E7E71"/>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5"/>
    <w:uiPriority w:val="59"/>
    <w:rsid w:val="002E7E7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uiPriority w:val="59"/>
    <w:rsid w:val="00DF6FB1"/>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Balloon Text"/>
    <w:basedOn w:val="a"/>
    <w:link w:val="a7"/>
    <w:uiPriority w:val="99"/>
    <w:semiHidden/>
    <w:unhideWhenUsed/>
    <w:rsid w:val="002E480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4804"/>
    <w:rPr>
      <w:rFonts w:ascii="Tahoma" w:hAnsi="Tahoma" w:cs="Tahoma"/>
      <w:sz w:val="16"/>
      <w:szCs w:val="16"/>
      <w:lang w:val="uk-UA"/>
    </w:rPr>
  </w:style>
  <w:style w:type="character" w:styleId="a8">
    <w:name w:val="Strong"/>
    <w:basedOn w:val="a0"/>
    <w:uiPriority w:val="22"/>
    <w:qFormat/>
    <w:rsid w:val="00CB1FE4"/>
    <w:rPr>
      <w:rFonts w:cs="Times New Roman"/>
      <w:b/>
    </w:rPr>
  </w:style>
  <w:style w:type="character" w:customStyle="1" w:styleId="10">
    <w:name w:val="Заголовок 1 Знак"/>
    <w:basedOn w:val="a0"/>
    <w:link w:val="1"/>
    <w:uiPriority w:val="9"/>
    <w:rsid w:val="00A35CB9"/>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2830425">
      <w:bodyDiv w:val="1"/>
      <w:marLeft w:val="0"/>
      <w:marRight w:val="0"/>
      <w:marTop w:val="0"/>
      <w:marBottom w:val="0"/>
      <w:divBdr>
        <w:top w:val="none" w:sz="0" w:space="0" w:color="auto"/>
        <w:left w:val="none" w:sz="0" w:space="0" w:color="auto"/>
        <w:bottom w:val="none" w:sz="0" w:space="0" w:color="auto"/>
        <w:right w:val="none" w:sz="0" w:space="0" w:color="auto"/>
      </w:divBdr>
    </w:div>
    <w:div w:id="1552767236">
      <w:bodyDiv w:val="1"/>
      <w:marLeft w:val="0"/>
      <w:marRight w:val="0"/>
      <w:marTop w:val="0"/>
      <w:marBottom w:val="0"/>
      <w:divBdr>
        <w:top w:val="none" w:sz="0" w:space="0" w:color="auto"/>
        <w:left w:val="none" w:sz="0" w:space="0" w:color="auto"/>
        <w:bottom w:val="none" w:sz="0" w:space="0" w:color="auto"/>
        <w:right w:val="none" w:sz="0" w:space="0" w:color="auto"/>
      </w:divBdr>
    </w:div>
    <w:div w:id="1699233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1608</Words>
  <Characters>9168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Освита Пользователь</cp:lastModifiedBy>
  <cp:revision>2</cp:revision>
  <cp:lastPrinted>2025-03-25T09:22:00Z</cp:lastPrinted>
  <dcterms:created xsi:type="dcterms:W3CDTF">2025-04-03T06:00:00Z</dcterms:created>
  <dcterms:modified xsi:type="dcterms:W3CDTF">2025-04-03T06:00:00Z</dcterms:modified>
</cp:coreProperties>
</file>